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82001" w14:textId="33834C20" w:rsidR="002872BB" w:rsidRPr="00110450" w:rsidRDefault="002872BB" w:rsidP="002872BB">
      <w:pPr>
        <w:pStyle w:val="a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9261295" wp14:editId="44A3E3BA">
            <wp:extent cx="658495" cy="87820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10450">
        <w:rPr>
          <w:sz w:val="28"/>
          <w:szCs w:val="28"/>
        </w:rPr>
        <w:br w:type="textWrapping" w:clear="all"/>
      </w:r>
    </w:p>
    <w:p w14:paraId="3460872D" w14:textId="77777777" w:rsidR="00970EEF" w:rsidRDefault="00970EEF" w:rsidP="00970EEF">
      <w:pPr>
        <w:jc w:val="center"/>
        <w:rPr>
          <w:b/>
          <w:sz w:val="36"/>
        </w:rPr>
      </w:pPr>
      <w:r>
        <w:rPr>
          <w:b/>
          <w:sz w:val="36"/>
        </w:rPr>
        <w:t>Муниципальное образование</w:t>
      </w:r>
    </w:p>
    <w:p w14:paraId="762EA7C1" w14:textId="77777777" w:rsidR="00970EEF" w:rsidRPr="00D427EC" w:rsidRDefault="00970EEF" w:rsidP="00970EE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</w:t>
      </w:r>
      <w:r w:rsidRPr="00D427EC">
        <w:rPr>
          <w:b/>
          <w:sz w:val="36"/>
          <w:szCs w:val="36"/>
        </w:rPr>
        <w:t>х</w:t>
      </w:r>
    </w:p>
    <w:p w14:paraId="76E69238" w14:textId="77777777" w:rsidR="002872BB" w:rsidRPr="00D427EC" w:rsidRDefault="002872BB" w:rsidP="002872BB">
      <w:pPr>
        <w:pStyle w:val="a7"/>
        <w:rPr>
          <w:b/>
          <w:szCs w:val="32"/>
        </w:rPr>
      </w:pPr>
      <w:r>
        <w:rPr>
          <w:b/>
          <w:szCs w:val="32"/>
        </w:rPr>
        <w:t>Ханты-Мансийск</w:t>
      </w:r>
      <w:r w:rsidR="00970EEF">
        <w:rPr>
          <w:b/>
          <w:szCs w:val="32"/>
        </w:rPr>
        <w:t>ого</w:t>
      </w:r>
      <w:r>
        <w:rPr>
          <w:b/>
          <w:szCs w:val="32"/>
        </w:rPr>
        <w:t xml:space="preserve"> автономн</w:t>
      </w:r>
      <w:r w:rsidR="00970EEF">
        <w:rPr>
          <w:b/>
          <w:szCs w:val="32"/>
        </w:rPr>
        <w:t>ого</w:t>
      </w:r>
      <w:r>
        <w:rPr>
          <w:b/>
          <w:szCs w:val="32"/>
        </w:rPr>
        <w:t xml:space="preserve"> округ</w:t>
      </w:r>
      <w:r w:rsidR="00970EEF">
        <w:rPr>
          <w:b/>
          <w:szCs w:val="32"/>
        </w:rPr>
        <w:t>а</w:t>
      </w:r>
      <w:r>
        <w:rPr>
          <w:b/>
          <w:szCs w:val="32"/>
        </w:rPr>
        <w:t xml:space="preserve"> </w:t>
      </w:r>
      <w:r w:rsidRPr="00D427EC">
        <w:rPr>
          <w:b/>
          <w:szCs w:val="32"/>
        </w:rPr>
        <w:t>-</w:t>
      </w:r>
      <w:r>
        <w:rPr>
          <w:b/>
          <w:szCs w:val="32"/>
        </w:rPr>
        <w:t xml:space="preserve"> </w:t>
      </w:r>
      <w:r w:rsidRPr="00D427EC">
        <w:rPr>
          <w:b/>
          <w:szCs w:val="32"/>
        </w:rPr>
        <w:t>Югр</w:t>
      </w:r>
      <w:r w:rsidR="00970EEF">
        <w:rPr>
          <w:b/>
          <w:szCs w:val="32"/>
        </w:rPr>
        <w:t>ы</w:t>
      </w:r>
    </w:p>
    <w:p w14:paraId="068458F8" w14:textId="77777777" w:rsidR="00970EEF" w:rsidRDefault="00970EEF" w:rsidP="002872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</w:t>
      </w:r>
    </w:p>
    <w:p w14:paraId="1E55E7DB" w14:textId="77777777" w:rsidR="002872BB" w:rsidRPr="00970EEF" w:rsidRDefault="002872BB" w:rsidP="002872BB">
      <w:pPr>
        <w:jc w:val="center"/>
        <w:rPr>
          <w:b/>
          <w:sz w:val="32"/>
          <w:szCs w:val="32"/>
        </w:rPr>
      </w:pPr>
      <w:r w:rsidRPr="00970EEF">
        <w:rPr>
          <w:b/>
          <w:sz w:val="32"/>
          <w:szCs w:val="32"/>
        </w:rPr>
        <w:t>КОМИТЕТ ПО ФИНАНСАМ</w:t>
      </w:r>
    </w:p>
    <w:p w14:paraId="60AC7427" w14:textId="77777777"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14:paraId="52F0F3D4" w14:textId="77777777" w:rsidR="002872BB" w:rsidRPr="00D427EC" w:rsidRDefault="002872BB" w:rsidP="002872BB">
      <w:pPr>
        <w:pStyle w:val="a9"/>
        <w:jc w:val="center"/>
        <w:rPr>
          <w:b/>
          <w:sz w:val="36"/>
          <w:szCs w:val="36"/>
        </w:rPr>
      </w:pPr>
      <w:r w:rsidRPr="00D427EC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К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А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З</w:t>
      </w:r>
    </w:p>
    <w:p w14:paraId="00C6E8EE" w14:textId="77777777"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14:paraId="385DAA58" w14:textId="77777777" w:rsidR="003A7B13" w:rsidRDefault="003A7B13" w:rsidP="002872BB">
      <w:pPr>
        <w:pStyle w:val="a9"/>
        <w:rPr>
          <w:sz w:val="28"/>
          <w:szCs w:val="28"/>
        </w:rPr>
      </w:pPr>
    </w:p>
    <w:p w14:paraId="7C5CB4A7" w14:textId="42FC371A" w:rsidR="002872BB" w:rsidRPr="00161AAC" w:rsidRDefault="007B7C25" w:rsidP="00A14631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>17.06.</w:t>
      </w:r>
      <w:r w:rsidR="007D3FD2" w:rsidRPr="00161AAC">
        <w:rPr>
          <w:b/>
          <w:sz w:val="28"/>
          <w:szCs w:val="28"/>
        </w:rPr>
        <w:t>202</w:t>
      </w:r>
      <w:r w:rsidR="00243A55">
        <w:rPr>
          <w:b/>
          <w:sz w:val="28"/>
          <w:szCs w:val="28"/>
        </w:rPr>
        <w:t>5</w:t>
      </w:r>
      <w:r w:rsidR="002872BB" w:rsidRPr="00161AAC">
        <w:rPr>
          <w:b/>
          <w:sz w:val="28"/>
          <w:szCs w:val="28"/>
        </w:rPr>
        <w:tab/>
      </w:r>
      <w:r w:rsidR="002872BB" w:rsidRPr="00161AAC">
        <w:rPr>
          <w:b/>
          <w:sz w:val="28"/>
          <w:szCs w:val="28"/>
        </w:rPr>
        <w:tab/>
      </w:r>
      <w:r w:rsidR="002872BB" w:rsidRPr="00161AAC">
        <w:rPr>
          <w:b/>
          <w:sz w:val="28"/>
          <w:szCs w:val="28"/>
        </w:rPr>
        <w:tab/>
      </w:r>
      <w:r w:rsidR="002872BB" w:rsidRPr="00161AAC">
        <w:rPr>
          <w:b/>
          <w:sz w:val="28"/>
          <w:szCs w:val="28"/>
        </w:rPr>
        <w:tab/>
      </w:r>
      <w:r w:rsidR="002872BB" w:rsidRPr="00161AAC">
        <w:rPr>
          <w:b/>
          <w:sz w:val="28"/>
          <w:szCs w:val="28"/>
        </w:rPr>
        <w:tab/>
        <w:t xml:space="preserve">      </w:t>
      </w:r>
      <w:r w:rsidR="002872BB" w:rsidRPr="00161AAC">
        <w:rPr>
          <w:b/>
          <w:sz w:val="28"/>
          <w:szCs w:val="28"/>
        </w:rPr>
        <w:tab/>
      </w:r>
      <w:r w:rsidR="002872BB" w:rsidRPr="00161AAC">
        <w:rPr>
          <w:b/>
          <w:sz w:val="28"/>
          <w:szCs w:val="28"/>
        </w:rPr>
        <w:tab/>
      </w:r>
      <w:r w:rsidR="003A7B13" w:rsidRPr="00161AAC">
        <w:rPr>
          <w:b/>
          <w:sz w:val="28"/>
          <w:szCs w:val="28"/>
        </w:rPr>
        <w:t xml:space="preserve">                            </w:t>
      </w:r>
      <w:r w:rsidR="001B15A4" w:rsidRPr="00161AAC">
        <w:rPr>
          <w:b/>
          <w:sz w:val="28"/>
          <w:szCs w:val="28"/>
        </w:rPr>
        <w:t xml:space="preserve">            </w:t>
      </w:r>
      <w:r w:rsidR="003A7B13" w:rsidRPr="00161AAC">
        <w:rPr>
          <w:b/>
          <w:sz w:val="28"/>
          <w:szCs w:val="28"/>
        </w:rPr>
        <w:t xml:space="preserve">  </w:t>
      </w:r>
      <w:r w:rsidR="002872BB" w:rsidRPr="00161AAC">
        <w:rPr>
          <w:b/>
          <w:sz w:val="28"/>
          <w:szCs w:val="28"/>
        </w:rPr>
        <w:t>№</w:t>
      </w:r>
      <w:r w:rsidR="00D040AB" w:rsidRPr="00161A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12</w:t>
      </w:r>
    </w:p>
    <w:p w14:paraId="0B8B5DD6" w14:textId="77777777" w:rsidR="00AE1323" w:rsidRPr="006A36CA" w:rsidRDefault="00AE1323" w:rsidP="00655D83">
      <w:pPr>
        <w:pStyle w:val="a5"/>
        <w:ind w:right="4960"/>
        <w:rPr>
          <w:color w:val="FF0000"/>
          <w:sz w:val="28"/>
          <w:szCs w:val="28"/>
        </w:rPr>
      </w:pPr>
    </w:p>
    <w:p w14:paraId="4D8F0234" w14:textId="5C25DC5A" w:rsidR="00F43C8B" w:rsidRDefault="00282CD3" w:rsidP="00346CBE">
      <w:pPr>
        <w:pStyle w:val="a5"/>
        <w:ind w:right="4960"/>
        <w:rPr>
          <w:sz w:val="28"/>
          <w:szCs w:val="28"/>
        </w:rPr>
      </w:pPr>
      <w:r w:rsidRPr="00282CD3">
        <w:rPr>
          <w:sz w:val="28"/>
          <w:szCs w:val="28"/>
        </w:rPr>
        <w:t xml:space="preserve">Об утверждении Порядка планирования бюджетных </w:t>
      </w:r>
      <w:r>
        <w:rPr>
          <w:sz w:val="28"/>
          <w:szCs w:val="28"/>
        </w:rPr>
        <w:t xml:space="preserve">ассигнований бюджета </w:t>
      </w:r>
    </w:p>
    <w:p w14:paraId="77B9FFDB" w14:textId="1EE684B8" w:rsidR="00655D83" w:rsidRPr="00CB5961" w:rsidRDefault="00F43C8B" w:rsidP="00346CBE">
      <w:pPr>
        <w:pStyle w:val="a5"/>
        <w:ind w:right="4960"/>
        <w:rPr>
          <w:sz w:val="28"/>
        </w:rPr>
      </w:pPr>
      <w:r>
        <w:rPr>
          <w:sz w:val="28"/>
          <w:szCs w:val="28"/>
        </w:rPr>
        <w:t>г</w:t>
      </w:r>
      <w:r w:rsidR="00346CBE">
        <w:rPr>
          <w:sz w:val="28"/>
          <w:szCs w:val="28"/>
        </w:rPr>
        <w:t>ород</w:t>
      </w:r>
      <w:r>
        <w:rPr>
          <w:sz w:val="28"/>
          <w:szCs w:val="28"/>
        </w:rPr>
        <w:t>а</w:t>
      </w:r>
      <w:r w:rsidR="00346CBE">
        <w:rPr>
          <w:sz w:val="28"/>
          <w:szCs w:val="28"/>
        </w:rPr>
        <w:t xml:space="preserve"> Пыть-Ях</w:t>
      </w:r>
      <w:r w:rsidR="00F7463F">
        <w:rPr>
          <w:sz w:val="28"/>
          <w:szCs w:val="28"/>
        </w:rPr>
        <w:t>а</w:t>
      </w:r>
    </w:p>
    <w:p w14:paraId="35997091" w14:textId="77777777" w:rsidR="002872BB" w:rsidRDefault="002872BB" w:rsidP="002872BB">
      <w:pPr>
        <w:pStyle w:val="a5"/>
        <w:ind w:right="4960"/>
        <w:rPr>
          <w:sz w:val="28"/>
          <w:szCs w:val="28"/>
        </w:rPr>
      </w:pPr>
    </w:p>
    <w:p w14:paraId="039DE6FA" w14:textId="77777777" w:rsidR="00D52D58" w:rsidRPr="003D5788" w:rsidRDefault="00D52D58" w:rsidP="00D52D58">
      <w:pPr>
        <w:tabs>
          <w:tab w:val="left" w:pos="0"/>
          <w:tab w:val="left" w:pos="567"/>
          <w:tab w:val="center" w:pos="4677"/>
          <w:tab w:val="right" w:pos="9355"/>
        </w:tabs>
        <w:spacing w:line="264" w:lineRule="auto"/>
        <w:ind w:left="284"/>
        <w:jc w:val="both"/>
        <w:rPr>
          <w:sz w:val="28"/>
          <w:szCs w:val="28"/>
        </w:rPr>
      </w:pPr>
    </w:p>
    <w:p w14:paraId="5BB2B9F1" w14:textId="6CEC95CA" w:rsidR="006E7D7D" w:rsidRPr="006E7D7D" w:rsidRDefault="006E7D7D" w:rsidP="006E7D7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6E7D7D">
        <w:rPr>
          <w:sz w:val="28"/>
          <w:szCs w:val="28"/>
        </w:rPr>
        <w:t xml:space="preserve">В соответствии со статьей 174.2 Бюджетного кодекса Российской Федерации, постановлением администрации города от 14 июля 2014 года № 175-па «О Порядке составления проекта решения о бюджете муниципального образования на очередной финансовый год и плановый период», распоряжением администрации города от </w:t>
      </w:r>
      <w:r>
        <w:rPr>
          <w:sz w:val="28"/>
          <w:szCs w:val="28"/>
        </w:rPr>
        <w:t>21.05.2021</w:t>
      </w:r>
      <w:r w:rsidRPr="006E7D7D">
        <w:rPr>
          <w:sz w:val="28"/>
          <w:szCs w:val="28"/>
        </w:rPr>
        <w:t xml:space="preserve"> № </w:t>
      </w:r>
      <w:r>
        <w:rPr>
          <w:sz w:val="28"/>
          <w:szCs w:val="28"/>
        </w:rPr>
        <w:t>931</w:t>
      </w:r>
      <w:r w:rsidRPr="006E7D7D">
        <w:rPr>
          <w:sz w:val="28"/>
          <w:szCs w:val="28"/>
        </w:rPr>
        <w:t>-ра «Об утверждении графика подготовки, рассмотрения документов и материалов, разрабат</w:t>
      </w:r>
      <w:r>
        <w:rPr>
          <w:sz w:val="28"/>
          <w:szCs w:val="28"/>
        </w:rPr>
        <w:t xml:space="preserve">ываемых при составлении проекта бюджета </w:t>
      </w:r>
      <w:r w:rsidRPr="006E7D7D">
        <w:rPr>
          <w:sz w:val="28"/>
          <w:szCs w:val="28"/>
        </w:rPr>
        <w:t>города Пыть-Яха на очередной фина</w:t>
      </w:r>
      <w:r w:rsidR="00274E48">
        <w:rPr>
          <w:sz w:val="28"/>
          <w:szCs w:val="28"/>
        </w:rPr>
        <w:t>нсовый год и плановый период»</w:t>
      </w:r>
      <w:r w:rsidRPr="006E7D7D">
        <w:rPr>
          <w:sz w:val="28"/>
          <w:szCs w:val="28"/>
        </w:rPr>
        <w:t>,</w:t>
      </w:r>
      <w:r w:rsidR="001F05B5" w:rsidRPr="001F05B5">
        <w:rPr>
          <w:b/>
          <w:sz w:val="28"/>
          <w:szCs w:val="28"/>
        </w:rPr>
        <w:t xml:space="preserve"> </w:t>
      </w:r>
      <w:r w:rsidR="001F05B5" w:rsidRPr="003D5788">
        <w:rPr>
          <w:b/>
          <w:sz w:val="28"/>
          <w:szCs w:val="28"/>
        </w:rPr>
        <w:t>приказываю</w:t>
      </w:r>
      <w:r w:rsidR="001F05B5" w:rsidRPr="003D5788">
        <w:rPr>
          <w:sz w:val="28"/>
          <w:szCs w:val="28"/>
        </w:rPr>
        <w:t>:</w:t>
      </w:r>
    </w:p>
    <w:p w14:paraId="72944A6F" w14:textId="77777777" w:rsidR="006E7D7D" w:rsidRPr="006E7D7D" w:rsidRDefault="006E7D7D" w:rsidP="006E7D7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3DF87624" w14:textId="77777777" w:rsidR="006E7D7D" w:rsidRDefault="006E7D7D" w:rsidP="00D3029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14:paraId="7FD9199E" w14:textId="528B831D" w:rsidR="00C12492" w:rsidRPr="00D30299" w:rsidRDefault="001F05B5" w:rsidP="00D30299">
      <w:pPr>
        <w:pStyle w:val="ad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D30299">
        <w:rPr>
          <w:sz w:val="28"/>
          <w:szCs w:val="28"/>
        </w:rPr>
        <w:t xml:space="preserve">Утвердить Порядок планирования бюджетных ассигнований бюджета </w:t>
      </w:r>
      <w:r w:rsidR="00B206C5">
        <w:rPr>
          <w:sz w:val="28"/>
          <w:szCs w:val="28"/>
        </w:rPr>
        <w:t>города Пыть-Яха</w:t>
      </w:r>
      <w:r w:rsidRPr="00D30299">
        <w:rPr>
          <w:sz w:val="28"/>
          <w:szCs w:val="28"/>
        </w:rPr>
        <w:t xml:space="preserve"> согласно приложению к приказу.</w:t>
      </w:r>
    </w:p>
    <w:p w14:paraId="46B8BABC" w14:textId="2EFF4EA4" w:rsidR="00D30299" w:rsidRPr="00D30299" w:rsidRDefault="00D30299" w:rsidP="00D3029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29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D30299">
        <w:rPr>
          <w:sz w:val="28"/>
          <w:szCs w:val="28"/>
        </w:rPr>
        <w:t>Отделу сводного планирования и анализа бюджета комитета по финансам администрации города (</w:t>
      </w:r>
      <w:r w:rsidR="00274E48">
        <w:rPr>
          <w:sz w:val="28"/>
          <w:szCs w:val="28"/>
        </w:rPr>
        <w:t>Вагина Е.В.</w:t>
      </w:r>
      <w:r w:rsidRPr="00D30299">
        <w:rPr>
          <w:sz w:val="28"/>
          <w:szCs w:val="28"/>
        </w:rPr>
        <w:t>) разместить Приказ на официальном сайте администрации города Пыть-Яха в разделе «Открытый бюджет».</w:t>
      </w:r>
    </w:p>
    <w:p w14:paraId="37E08D59" w14:textId="3271F02C" w:rsidR="00D30299" w:rsidRPr="00D30299" w:rsidRDefault="00D30299" w:rsidP="00D3029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30299">
        <w:rPr>
          <w:sz w:val="28"/>
          <w:szCs w:val="28"/>
        </w:rPr>
        <w:t>3. Отделу сводного планирования и анализа бюджета комитета по финансам администрации города (</w:t>
      </w:r>
      <w:r w:rsidR="00274E48">
        <w:rPr>
          <w:sz w:val="28"/>
          <w:szCs w:val="28"/>
        </w:rPr>
        <w:t>Вагина Е.В.</w:t>
      </w:r>
      <w:r w:rsidRPr="00D30299">
        <w:rPr>
          <w:sz w:val="28"/>
          <w:szCs w:val="28"/>
        </w:rPr>
        <w:t xml:space="preserve">) направить настоящий приказ главным распорядителям средств бюджета </w:t>
      </w:r>
      <w:r w:rsidR="00DB1001">
        <w:rPr>
          <w:sz w:val="28"/>
          <w:szCs w:val="28"/>
        </w:rPr>
        <w:t>города</w:t>
      </w:r>
      <w:r w:rsidRPr="00D30299">
        <w:rPr>
          <w:sz w:val="28"/>
          <w:szCs w:val="28"/>
        </w:rPr>
        <w:t>.</w:t>
      </w:r>
    </w:p>
    <w:p w14:paraId="3C9B5B03" w14:textId="77777777" w:rsidR="009E76F7" w:rsidRDefault="00D30299" w:rsidP="00D3029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D34">
        <w:rPr>
          <w:sz w:val="28"/>
          <w:szCs w:val="28"/>
        </w:rPr>
        <w:lastRenderedPageBreak/>
        <w:t>4</w:t>
      </w:r>
      <w:r w:rsidR="000225D0" w:rsidRPr="00950D34">
        <w:rPr>
          <w:sz w:val="28"/>
          <w:szCs w:val="28"/>
        </w:rPr>
        <w:t>. Признать утратившими силу приказы комитета по финансам:</w:t>
      </w:r>
      <w:r w:rsidR="000225D0">
        <w:rPr>
          <w:sz w:val="28"/>
          <w:szCs w:val="28"/>
        </w:rPr>
        <w:t xml:space="preserve"> </w:t>
      </w:r>
    </w:p>
    <w:p w14:paraId="2EFF471A" w14:textId="77777777" w:rsidR="00FA6A3B" w:rsidRDefault="00566D4F" w:rsidP="00566D4F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14.02.2025 № 5 «</w:t>
      </w:r>
      <w:r w:rsidRPr="00566D4F">
        <w:rPr>
          <w:sz w:val="28"/>
          <w:szCs w:val="28"/>
        </w:rPr>
        <w:t>О внесе</w:t>
      </w:r>
      <w:r>
        <w:rPr>
          <w:sz w:val="28"/>
          <w:szCs w:val="28"/>
        </w:rPr>
        <w:t xml:space="preserve">нии изменения в приказ комитета </w:t>
      </w:r>
      <w:r w:rsidRPr="00566D4F">
        <w:rPr>
          <w:sz w:val="28"/>
          <w:szCs w:val="28"/>
        </w:rPr>
        <w:t>по финансам администрации города от 08.06.2010 № 16 «Об утверждении Порядка планирования бюджетных ассигнований бюджета муниципального образования на очередной финансовый год и плановый период»</w:t>
      </w:r>
      <w:r w:rsidR="00C31E3A">
        <w:rPr>
          <w:sz w:val="28"/>
          <w:szCs w:val="28"/>
        </w:rPr>
        <w:t>;</w:t>
      </w:r>
    </w:p>
    <w:p w14:paraId="12576F17" w14:textId="77777777" w:rsidR="000225D0" w:rsidRPr="00274E48" w:rsidRDefault="000225D0" w:rsidP="00FA6A3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</w:t>
      </w:r>
      <w:r w:rsidR="00FA6A3B">
        <w:rPr>
          <w:sz w:val="28"/>
          <w:szCs w:val="28"/>
        </w:rPr>
        <w:t xml:space="preserve"> 16.07.2018 № 18 «</w:t>
      </w:r>
      <w:r w:rsidR="00FA6A3B" w:rsidRPr="00FA6A3B">
        <w:rPr>
          <w:sz w:val="28"/>
          <w:szCs w:val="28"/>
        </w:rPr>
        <w:t>О внесе</w:t>
      </w:r>
      <w:r w:rsidR="00FA6A3B">
        <w:rPr>
          <w:sz w:val="28"/>
          <w:szCs w:val="28"/>
        </w:rPr>
        <w:t xml:space="preserve">нии изменения в приказ комитета </w:t>
      </w:r>
      <w:r w:rsidR="00FA6A3B" w:rsidRPr="00FA6A3B">
        <w:rPr>
          <w:sz w:val="28"/>
          <w:szCs w:val="28"/>
        </w:rPr>
        <w:t>по финансам администрации города от 08.06.2010 № 16 «Об утверждении Порядка планирования бюджетных асси</w:t>
      </w:r>
      <w:r w:rsidR="00FA6A3B">
        <w:rPr>
          <w:sz w:val="28"/>
          <w:szCs w:val="28"/>
        </w:rPr>
        <w:t xml:space="preserve">гнований бюджета муниципального </w:t>
      </w:r>
      <w:r w:rsidR="00FA6A3B" w:rsidRPr="00FA6A3B">
        <w:rPr>
          <w:sz w:val="28"/>
          <w:szCs w:val="28"/>
        </w:rPr>
        <w:t>образования на очередной финансовый год и плановый период»</w:t>
      </w:r>
      <w:r w:rsidR="00C31E3A">
        <w:rPr>
          <w:sz w:val="28"/>
          <w:szCs w:val="28"/>
        </w:rPr>
        <w:t>;</w:t>
      </w:r>
    </w:p>
    <w:p w14:paraId="3F4D7323" w14:textId="246EE172" w:rsidR="000225D0" w:rsidRPr="007B7C25" w:rsidRDefault="000225D0" w:rsidP="000225D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 xml:space="preserve">- </w:t>
      </w:r>
      <w:r w:rsidR="00950D34" w:rsidRPr="007B7C25">
        <w:rPr>
          <w:sz w:val="28"/>
          <w:szCs w:val="28"/>
        </w:rPr>
        <w:t xml:space="preserve">от 05.08.2010 № 16 </w:t>
      </w:r>
      <w:r w:rsidRPr="007B7C25">
        <w:rPr>
          <w:sz w:val="28"/>
          <w:szCs w:val="28"/>
        </w:rPr>
        <w:t>«Об утверждении Порядка планирования бюджетных ассигнований бюджета муниципального образования на очередной финансовый год и плановый период»</w:t>
      </w:r>
    </w:p>
    <w:p w14:paraId="4EE13D6C" w14:textId="45737892" w:rsidR="00D30299" w:rsidRPr="00CB5961" w:rsidRDefault="00D30299" w:rsidP="00D30299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5. Настоящий приказ вступает в силу после ег</w:t>
      </w:r>
      <w:r w:rsidR="00353B52" w:rsidRPr="007B7C25">
        <w:rPr>
          <w:sz w:val="28"/>
          <w:szCs w:val="28"/>
        </w:rPr>
        <w:t>о подписания и распространяет</w:t>
      </w:r>
      <w:r w:rsidR="00CB5961" w:rsidRPr="007B7C25">
        <w:rPr>
          <w:sz w:val="28"/>
          <w:szCs w:val="28"/>
        </w:rPr>
        <w:t xml:space="preserve"> свое действие</w:t>
      </w:r>
      <w:r w:rsidR="00353B52" w:rsidRPr="007B7C25">
        <w:rPr>
          <w:sz w:val="28"/>
          <w:szCs w:val="28"/>
        </w:rPr>
        <w:t xml:space="preserve"> на правоотношения, начиная с формирования проекта бюджета города на 2026 год и на плановый период 2027 и 2028 годов.</w:t>
      </w:r>
    </w:p>
    <w:p w14:paraId="31FE305A" w14:textId="6221B4ED" w:rsidR="00D30299" w:rsidRPr="00A538A3" w:rsidRDefault="00D30299" w:rsidP="00D30299">
      <w:pPr>
        <w:pStyle w:val="ad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538A3">
        <w:rPr>
          <w:sz w:val="28"/>
          <w:szCs w:val="28"/>
        </w:rPr>
        <w:t xml:space="preserve">Контроль за исполнением приказа оставляю за собой. </w:t>
      </w:r>
    </w:p>
    <w:p w14:paraId="7F91B78C" w14:textId="77777777" w:rsidR="00D30299" w:rsidRDefault="00D30299" w:rsidP="000225D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43B614F" w14:textId="77777777" w:rsidR="004B594D" w:rsidRDefault="004B594D" w:rsidP="009E76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510D975" w14:textId="77777777" w:rsidR="009E76F7" w:rsidRDefault="009E76F7" w:rsidP="009E76F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695C3B6" w14:textId="4C93703A" w:rsidR="00A11F5A" w:rsidRDefault="00A11F5A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E14E21">
        <w:rPr>
          <w:sz w:val="28"/>
          <w:szCs w:val="28"/>
        </w:rPr>
        <w:t>аместител</w:t>
      </w:r>
      <w:r>
        <w:rPr>
          <w:sz w:val="28"/>
          <w:szCs w:val="28"/>
        </w:rPr>
        <w:t>я главы города –</w:t>
      </w:r>
      <w:r w:rsidR="00C07A5B">
        <w:rPr>
          <w:sz w:val="28"/>
          <w:szCs w:val="28"/>
        </w:rPr>
        <w:t xml:space="preserve"> </w:t>
      </w:r>
    </w:p>
    <w:p w14:paraId="09BD1588" w14:textId="1A7E02A0" w:rsidR="002872BB" w:rsidRDefault="005C528E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479">
        <w:rPr>
          <w:sz w:val="28"/>
          <w:szCs w:val="28"/>
        </w:rPr>
        <w:t>редседател</w:t>
      </w:r>
      <w:r w:rsidR="00B86B40">
        <w:rPr>
          <w:sz w:val="28"/>
          <w:szCs w:val="28"/>
        </w:rPr>
        <w:t>я</w:t>
      </w:r>
      <w:r w:rsidR="00C07A5B" w:rsidRPr="00C07A5B">
        <w:rPr>
          <w:sz w:val="28"/>
          <w:szCs w:val="28"/>
        </w:rPr>
        <w:t xml:space="preserve"> </w:t>
      </w:r>
      <w:r w:rsidR="00C07A5B">
        <w:rPr>
          <w:sz w:val="28"/>
          <w:szCs w:val="28"/>
        </w:rPr>
        <w:t>комитета по финансам</w:t>
      </w:r>
      <w:r w:rsidR="004753C1">
        <w:rPr>
          <w:sz w:val="28"/>
          <w:szCs w:val="28"/>
        </w:rPr>
        <w:tab/>
      </w:r>
      <w:r w:rsidR="004753C1">
        <w:rPr>
          <w:sz w:val="28"/>
          <w:szCs w:val="28"/>
        </w:rPr>
        <w:tab/>
      </w:r>
      <w:r w:rsidR="004753C1">
        <w:rPr>
          <w:sz w:val="28"/>
          <w:szCs w:val="28"/>
        </w:rPr>
        <w:tab/>
      </w:r>
      <w:r w:rsidR="00A11F5A">
        <w:rPr>
          <w:sz w:val="28"/>
          <w:szCs w:val="28"/>
        </w:rPr>
        <w:tab/>
      </w:r>
      <w:r w:rsidR="00B86B40">
        <w:rPr>
          <w:sz w:val="28"/>
          <w:szCs w:val="28"/>
        </w:rPr>
        <w:t>Л.Н. Фатхиева</w:t>
      </w:r>
    </w:p>
    <w:p w14:paraId="35EFB8F4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48974B79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6F372AD5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32733154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0838386A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6FD8E643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6F069B89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6B89D911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22595C96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5941A043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45AE05E7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40254769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71314E79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0B9C752A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0C4793D1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30FE7E50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2E407E2F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7B35909C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6F377C94" w14:textId="77777777" w:rsidR="00A11F5A" w:rsidRDefault="00A11F5A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023FCF8C" w14:textId="77777777" w:rsidR="005E2E43" w:rsidRDefault="005E2E43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4226DBCA" w14:textId="77777777" w:rsidR="00C2775A" w:rsidRDefault="00C2775A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67CA993D" w14:textId="77777777" w:rsidR="00C2775A" w:rsidRDefault="00C2775A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4D31D49D" w14:textId="77777777" w:rsidR="00B206C5" w:rsidRDefault="00B206C5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50F9B213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1631510E" w14:textId="77777777" w:rsidR="00D30299" w:rsidRPr="00A538A3" w:rsidRDefault="00D30299" w:rsidP="00D30299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A538A3">
        <w:rPr>
          <w:sz w:val="28"/>
          <w:szCs w:val="28"/>
        </w:rPr>
        <w:t xml:space="preserve">Приложение </w:t>
      </w:r>
    </w:p>
    <w:p w14:paraId="7CFF4ADE" w14:textId="77777777" w:rsidR="00D30299" w:rsidRPr="00A538A3" w:rsidRDefault="00D30299" w:rsidP="00D30299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A538A3">
        <w:rPr>
          <w:sz w:val="28"/>
          <w:szCs w:val="28"/>
        </w:rPr>
        <w:t xml:space="preserve">к приказу комитета по финансам </w:t>
      </w:r>
    </w:p>
    <w:p w14:paraId="68E81D1C" w14:textId="77777777" w:rsidR="00D30299" w:rsidRDefault="00D30299" w:rsidP="00D30299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A538A3">
        <w:rPr>
          <w:sz w:val="28"/>
          <w:szCs w:val="28"/>
        </w:rPr>
        <w:t xml:space="preserve">администрации города </w:t>
      </w:r>
    </w:p>
    <w:p w14:paraId="2BB19BC2" w14:textId="77777777" w:rsidR="00D30299" w:rsidRPr="00A538A3" w:rsidRDefault="00D30299" w:rsidP="00D30299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14:paraId="57B11A1F" w14:textId="77777777" w:rsidR="00D30299" w:rsidRDefault="00D30299" w:rsidP="00B86B40">
      <w:pPr>
        <w:widowControl w:val="0"/>
        <w:tabs>
          <w:tab w:val="left" w:pos="993"/>
        </w:tabs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</w:p>
    <w:p w14:paraId="4043FD64" w14:textId="37988DF7" w:rsidR="00D30299" w:rsidRPr="00E54C6A" w:rsidRDefault="00D30299" w:rsidP="00D30299">
      <w:pPr>
        <w:widowControl w:val="0"/>
        <w:autoSpaceDE w:val="0"/>
        <w:autoSpaceDN w:val="0"/>
        <w:adjustRightInd w:val="0"/>
        <w:ind w:firstLine="539"/>
        <w:jc w:val="center"/>
        <w:rPr>
          <w:b/>
          <w:sz w:val="28"/>
          <w:szCs w:val="28"/>
        </w:rPr>
      </w:pPr>
      <w:r w:rsidRPr="004F421B">
        <w:rPr>
          <w:b/>
          <w:sz w:val="28"/>
          <w:szCs w:val="28"/>
        </w:rPr>
        <w:t xml:space="preserve">Порядок планирования бюджетных ассигнований бюджета </w:t>
      </w:r>
      <w:r w:rsidR="00346CBE" w:rsidRPr="004F421B">
        <w:rPr>
          <w:b/>
          <w:sz w:val="28"/>
          <w:szCs w:val="28"/>
        </w:rPr>
        <w:t>города</w:t>
      </w:r>
      <w:r w:rsidR="00346CBE">
        <w:rPr>
          <w:b/>
          <w:sz w:val="28"/>
          <w:szCs w:val="28"/>
        </w:rPr>
        <w:t xml:space="preserve"> Пыть-Ях</w:t>
      </w:r>
      <w:r w:rsidR="004F421B">
        <w:rPr>
          <w:b/>
          <w:sz w:val="28"/>
          <w:szCs w:val="28"/>
        </w:rPr>
        <w:t>а</w:t>
      </w:r>
    </w:p>
    <w:p w14:paraId="0B5CAEE9" w14:textId="77777777" w:rsidR="00D30299" w:rsidRPr="007865BD" w:rsidRDefault="00D30299" w:rsidP="00D30299">
      <w:pPr>
        <w:ind w:firstLine="709"/>
        <w:jc w:val="center"/>
      </w:pPr>
    </w:p>
    <w:p w14:paraId="7DAEE25A" w14:textId="77777777" w:rsidR="00D30299" w:rsidRPr="00E91FFA" w:rsidRDefault="00D30299" w:rsidP="00D30299">
      <w:pPr>
        <w:pStyle w:val="10"/>
        <w:jc w:val="center"/>
        <w:rPr>
          <w:rFonts w:ascii="Times New Roman" w:hAnsi="Times New Roman" w:cs="Times New Roman"/>
          <w:color w:val="auto"/>
          <w:sz w:val="28"/>
        </w:rPr>
      </w:pPr>
      <w:r w:rsidRPr="00E91FFA">
        <w:rPr>
          <w:rFonts w:ascii="Times New Roman" w:hAnsi="Times New Roman" w:cs="Times New Roman"/>
          <w:color w:val="auto"/>
          <w:sz w:val="28"/>
        </w:rPr>
        <w:t>1. Общие положения</w:t>
      </w:r>
    </w:p>
    <w:p w14:paraId="392EA25D" w14:textId="77777777" w:rsidR="00D30299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D179370" w14:textId="0F954B9C" w:rsidR="00D30299" w:rsidRPr="007865BD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</w:r>
      <w:r w:rsidRPr="007865BD">
        <w:rPr>
          <w:sz w:val="28"/>
          <w:szCs w:val="28"/>
        </w:rPr>
        <w:t xml:space="preserve">Настоящий Порядок планирования бюджетных ассигнований бюджета </w:t>
      </w:r>
      <w:r w:rsidR="00B206C5">
        <w:rPr>
          <w:sz w:val="28"/>
          <w:szCs w:val="28"/>
        </w:rPr>
        <w:t>города Пыть-Яха</w:t>
      </w:r>
      <w:r w:rsidRPr="007865BD">
        <w:rPr>
          <w:sz w:val="28"/>
          <w:szCs w:val="28"/>
        </w:rPr>
        <w:t xml:space="preserve"> (далее - Порядок) разработан в соответствии со </w:t>
      </w:r>
      <w:hyperlink r:id="rId9" w:history="1">
        <w:r w:rsidRPr="007865BD">
          <w:rPr>
            <w:sz w:val="28"/>
            <w:szCs w:val="28"/>
          </w:rPr>
          <w:t>статьей 174.2</w:t>
        </w:r>
      </w:hyperlink>
      <w:r w:rsidRPr="007865BD">
        <w:rPr>
          <w:sz w:val="28"/>
          <w:szCs w:val="28"/>
        </w:rPr>
        <w:t xml:space="preserve"> Бюджетного кодекса Российской Федерации, постановлением администрации города от 14 июля 2014 года  № 175-па  «О Порядке составления проекта решения о бюджете муниципального образования на очередной финансовый год и плановый период».</w:t>
      </w:r>
    </w:p>
    <w:p w14:paraId="1C801EBC" w14:textId="77777777" w:rsidR="00D30299" w:rsidRPr="007865BD" w:rsidRDefault="00D30299" w:rsidP="00D30299">
      <w:pPr>
        <w:widowControl w:val="0"/>
        <w:autoSpaceDE w:val="0"/>
        <w:autoSpaceDN w:val="0"/>
        <w:adjustRightInd w:val="0"/>
        <w:ind w:left="73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>
        <w:rPr>
          <w:sz w:val="28"/>
          <w:szCs w:val="28"/>
        </w:rPr>
        <w:tab/>
      </w:r>
      <w:r w:rsidRPr="007865BD">
        <w:rPr>
          <w:sz w:val="28"/>
          <w:szCs w:val="28"/>
        </w:rPr>
        <w:t>Для целей настоящего Порядка:</w:t>
      </w:r>
    </w:p>
    <w:p w14:paraId="7A27CD1D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а) </w:t>
      </w:r>
      <w:r w:rsidRPr="00DF2F2C">
        <w:rPr>
          <w:sz w:val="28"/>
          <w:szCs w:val="28"/>
        </w:rPr>
        <w:t xml:space="preserve">бюджетные ассигнования группируются </w:t>
      </w:r>
      <w:r>
        <w:rPr>
          <w:sz w:val="28"/>
          <w:szCs w:val="28"/>
        </w:rPr>
        <w:t xml:space="preserve">по видам </w:t>
      </w:r>
      <w:r w:rsidRPr="00DF2F2C">
        <w:rPr>
          <w:sz w:val="28"/>
          <w:szCs w:val="28"/>
        </w:rPr>
        <w:t>и рассчитываются с учетом положений Бюджетного кодекса Российской Федерации;</w:t>
      </w:r>
    </w:p>
    <w:p w14:paraId="63F4C1ED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5E1B4F">
        <w:rPr>
          <w:sz w:val="28"/>
          <w:szCs w:val="28"/>
        </w:rPr>
        <w:t>) под нормативным методом расчета бюджетного ассигнования понимается расчет объема бюджетного ассигнования на основе нормативов, утвержденных в соответствующих нормативных правовых актах (нормативных правовых актах автономного округа, муниципальных правовых актах);</w:t>
      </w:r>
    </w:p>
    <w:p w14:paraId="3FC08C9F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E1B4F">
        <w:rPr>
          <w:sz w:val="28"/>
          <w:szCs w:val="28"/>
        </w:rPr>
        <w:t>) под методом индексации расчета бюджетного ассигнования понимается расчет объема бюджетного ассигнования путем индексации на уровень инфляции (иной коэффициент) объема бюджетного ассигнования, текущего (предыдущего) финансового года;</w:t>
      </w:r>
    </w:p>
    <w:p w14:paraId="58DF7C56" w14:textId="6D8262CE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E1B4F">
        <w:rPr>
          <w:sz w:val="28"/>
          <w:szCs w:val="28"/>
        </w:rPr>
        <w:t xml:space="preserve">) под плановым методом расчета бюджетного ассигнования понимается установление объема бюджетного ассигнования в соответствии с показателями, указанными в муниципальной программе </w:t>
      </w:r>
      <w:r w:rsidR="00397F0D">
        <w:rPr>
          <w:sz w:val="28"/>
          <w:szCs w:val="28"/>
        </w:rPr>
        <w:t>города</w:t>
      </w:r>
      <w:r w:rsidRPr="005E1B4F">
        <w:rPr>
          <w:sz w:val="28"/>
          <w:szCs w:val="28"/>
        </w:rPr>
        <w:t>, договоре, муниципальных актах или актах главного распорядителя бюджетных средств</w:t>
      </w:r>
      <w:r>
        <w:rPr>
          <w:sz w:val="28"/>
          <w:szCs w:val="28"/>
        </w:rPr>
        <w:t>, в том числе</w:t>
      </w:r>
      <w:r w:rsidRPr="005E1B4F">
        <w:rPr>
          <w:sz w:val="28"/>
          <w:szCs w:val="28"/>
        </w:rPr>
        <w:t>, предусматривающих осуществление бюджетных инвестиций в объекты капитального строительства муниципальной собственности, не включенных в муниципальные программы;</w:t>
      </w:r>
    </w:p>
    <w:p w14:paraId="10B1E183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E1B4F">
        <w:rPr>
          <w:sz w:val="28"/>
          <w:szCs w:val="28"/>
        </w:rPr>
        <w:t>) под иным методом расчета бюджетного ассигнования понимается расчет объема бюджетного ассигнования методом, отличным от нормативного метода, метода индексации и планового метода;</w:t>
      </w:r>
    </w:p>
    <w:p w14:paraId="13251225" w14:textId="77777777" w:rsidR="00D30299" w:rsidRPr="005E1B4F" w:rsidRDefault="00D30299" w:rsidP="00D302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5E1B4F">
        <w:rPr>
          <w:sz w:val="28"/>
          <w:szCs w:val="28"/>
        </w:rPr>
        <w:t xml:space="preserve">) правовыми основаниями возникновения действующих расходных обязательств муниципального образования, на исполнение которых планируется направить бюджетное ассигнование, являются муниципальные правовые акты, являющиеся в соответствии со </w:t>
      </w:r>
      <w:hyperlink r:id="rId10" w:history="1">
        <w:r w:rsidRPr="005E1B4F">
          <w:rPr>
            <w:sz w:val="28"/>
            <w:szCs w:val="28"/>
          </w:rPr>
          <w:t>статьей 86</w:t>
        </w:r>
      </w:hyperlink>
      <w:r w:rsidRPr="005E1B4F">
        <w:rPr>
          <w:sz w:val="28"/>
          <w:szCs w:val="28"/>
        </w:rPr>
        <w:t xml:space="preserve"> Бюджетного кодекса Российской Федерации основаниями для возникновения расходных </w:t>
      </w:r>
      <w:r w:rsidRPr="005E1B4F">
        <w:rPr>
          <w:sz w:val="28"/>
          <w:szCs w:val="28"/>
        </w:rPr>
        <w:lastRenderedPageBreak/>
        <w:t>обязательств муниципального образования, не предлагаемые (не планируемые) к изменению в текущем финансовом году, очередном финансовом году и плановом периоде,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 финансовом году;</w:t>
      </w:r>
    </w:p>
    <w:p w14:paraId="1035C7B9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5E1B4F">
        <w:rPr>
          <w:sz w:val="28"/>
          <w:szCs w:val="28"/>
        </w:rPr>
        <w:t xml:space="preserve">) правовыми основаниями изменения действующих расходных обязательств муниципального образования, на исполнение которых планируется направить бюджетное ассигнование, являются муниципальные правовые акты, договоры (соглашения), являющиеся в соответствии со </w:t>
      </w:r>
      <w:hyperlink r:id="rId11" w:history="1">
        <w:r w:rsidRPr="005E1B4F">
          <w:rPr>
            <w:sz w:val="28"/>
            <w:szCs w:val="28"/>
          </w:rPr>
          <w:t>статьей 86</w:t>
        </w:r>
      </w:hyperlink>
      <w:r w:rsidRPr="005E1B4F">
        <w:rPr>
          <w:sz w:val="28"/>
          <w:szCs w:val="28"/>
        </w:rPr>
        <w:t xml:space="preserve"> Бюджетного кодекса Российской Федерации основаниями для возникновения расходных обязательств муниципального образования, предлагаемые (планируемые) к изменению в текущем финансовом году, очередном финансовом году и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году;</w:t>
      </w:r>
    </w:p>
    <w:p w14:paraId="7A3BB31C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5E1B4F">
        <w:rPr>
          <w:sz w:val="28"/>
          <w:szCs w:val="28"/>
        </w:rPr>
        <w:t xml:space="preserve">) правовыми основаниями возникновения принимаемых расходных обязательств муниципального образования, на исполнение которых планируется направить бюджетное ассигнование, являются муниципальные правовые акты, договоры (соглашения), являющиеся в соответствии со </w:t>
      </w:r>
      <w:hyperlink r:id="rId12" w:history="1">
        <w:r w:rsidRPr="005E1B4F">
          <w:rPr>
            <w:sz w:val="28"/>
            <w:szCs w:val="28"/>
          </w:rPr>
          <w:t>статьей 86</w:t>
        </w:r>
      </w:hyperlink>
      <w:r w:rsidRPr="005E1B4F">
        <w:rPr>
          <w:sz w:val="28"/>
          <w:szCs w:val="28"/>
        </w:rPr>
        <w:t xml:space="preserve"> Бюджетного кодекса Российской Федерации основаниями для возникновения расходных обязательств муниципального образования, предлагаемые (планируемые) к принятию в текущем финансовом году, очередном финансовом году и плановом периоде;</w:t>
      </w:r>
    </w:p>
    <w:p w14:paraId="5F532E22" w14:textId="1381B3D9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25">
        <w:rPr>
          <w:rFonts w:ascii="Times New Roman" w:hAnsi="Times New Roman" w:cs="Times New Roman"/>
          <w:sz w:val="28"/>
          <w:szCs w:val="28"/>
        </w:rPr>
        <w:t xml:space="preserve">и) под главным распорядителем средств бюджета </w:t>
      </w:r>
      <w:r w:rsidR="00076773" w:rsidRPr="007B7C25">
        <w:rPr>
          <w:rFonts w:ascii="Times New Roman" w:hAnsi="Times New Roman" w:cs="Times New Roman"/>
          <w:sz w:val="28"/>
          <w:szCs w:val="28"/>
        </w:rPr>
        <w:t>города</w:t>
      </w:r>
      <w:r w:rsidRPr="007B7C25">
        <w:rPr>
          <w:rFonts w:ascii="Times New Roman" w:hAnsi="Times New Roman" w:cs="Times New Roman"/>
          <w:sz w:val="28"/>
          <w:szCs w:val="28"/>
        </w:rPr>
        <w:t>, являющимся</w:t>
      </w:r>
      <w:r w:rsidRPr="005E1B4F">
        <w:rPr>
          <w:rFonts w:ascii="Times New Roman" w:hAnsi="Times New Roman" w:cs="Times New Roman"/>
          <w:sz w:val="28"/>
          <w:szCs w:val="28"/>
        </w:rPr>
        <w:t xml:space="preserve"> ответственным исполнителем</w:t>
      </w:r>
      <w:r w:rsidR="00C2775A">
        <w:rPr>
          <w:rFonts w:ascii="Times New Roman" w:hAnsi="Times New Roman" w:cs="Times New Roman"/>
          <w:sz w:val="28"/>
          <w:szCs w:val="28"/>
        </w:rPr>
        <w:t xml:space="preserve"> и (или) соисполнителем</w:t>
      </w:r>
      <w:r w:rsidRPr="005E1B4F">
        <w:rPr>
          <w:rFonts w:ascii="Times New Roman" w:hAnsi="Times New Roman" w:cs="Times New Roman"/>
          <w:sz w:val="28"/>
          <w:szCs w:val="28"/>
        </w:rPr>
        <w:t xml:space="preserve"> муниципальной программы, понимается структурное подразделение администрации города</w:t>
      </w:r>
      <w:r w:rsidR="008923F9">
        <w:rPr>
          <w:rFonts w:ascii="Times New Roman" w:hAnsi="Times New Roman" w:cs="Times New Roman"/>
          <w:sz w:val="28"/>
          <w:szCs w:val="28"/>
        </w:rPr>
        <w:t>,</w:t>
      </w:r>
      <w:r w:rsidRPr="005E1B4F">
        <w:rPr>
          <w:rFonts w:ascii="Times New Roman" w:hAnsi="Times New Roman" w:cs="Times New Roman"/>
          <w:sz w:val="28"/>
          <w:szCs w:val="28"/>
        </w:rPr>
        <w:t xml:space="preserve"> ответственное за реализацию муниципальной программы </w:t>
      </w:r>
      <w:r w:rsidR="00397F0D">
        <w:rPr>
          <w:rFonts w:ascii="Times New Roman" w:hAnsi="Times New Roman" w:cs="Times New Roman"/>
          <w:sz w:val="28"/>
          <w:szCs w:val="28"/>
        </w:rPr>
        <w:t>города</w:t>
      </w:r>
      <w:r w:rsidRPr="005E1B4F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C2775A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5E3280">
        <w:rPr>
          <w:rFonts w:ascii="Times New Roman" w:hAnsi="Times New Roman" w:cs="Times New Roman"/>
          <w:sz w:val="28"/>
          <w:szCs w:val="28"/>
        </w:rPr>
        <w:t>структурного элемента муниципальной программы города.</w:t>
      </w:r>
    </w:p>
    <w:p w14:paraId="30E94D85" w14:textId="77777777" w:rsidR="0016699B" w:rsidRDefault="0016699B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076773">
        <w:rPr>
          <w:rFonts w:ascii="Times New Roman" w:hAnsi="Times New Roman" w:cs="Times New Roman"/>
          <w:sz w:val="28"/>
          <w:szCs w:val="28"/>
        </w:rPr>
        <w:t>Обоснования бюджетных ассигнований формируются и представляются главными распорядителями средств бюджета города</w:t>
      </w:r>
      <w:r w:rsidR="00DC6756">
        <w:rPr>
          <w:rFonts w:ascii="Times New Roman" w:hAnsi="Times New Roman" w:cs="Times New Roman"/>
          <w:sz w:val="28"/>
          <w:szCs w:val="28"/>
        </w:rPr>
        <w:t xml:space="preserve"> в целях формирования</w:t>
      </w:r>
      <w:r w:rsidR="00400D04">
        <w:rPr>
          <w:rFonts w:ascii="Times New Roman" w:hAnsi="Times New Roman" w:cs="Times New Roman"/>
          <w:sz w:val="28"/>
          <w:szCs w:val="28"/>
        </w:rPr>
        <w:t xml:space="preserve"> проекта бюджета города на очередной финансовый год и плановый период.</w:t>
      </w:r>
    </w:p>
    <w:p w14:paraId="014FC5F4" w14:textId="77777777" w:rsidR="00E12030" w:rsidRPr="005E1B4F" w:rsidRDefault="00E12030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Обоснования бюджетных ассигнований формируются в разрезе кодов классификации расходов бюджета и дополнительной </w:t>
      </w:r>
      <w:r w:rsidR="000F2411">
        <w:rPr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9113F">
        <w:rPr>
          <w:rFonts w:ascii="Times New Roman" w:hAnsi="Times New Roman" w:cs="Times New Roman"/>
          <w:sz w:val="28"/>
          <w:szCs w:val="28"/>
        </w:rPr>
        <w:t>расходов бюджета города, используемой для получения аналитической информации о расходах бюджета города и источников внутреннего финансирования дефицита бюджета города.</w:t>
      </w:r>
    </w:p>
    <w:p w14:paraId="6C69E4ED" w14:textId="77777777" w:rsidR="00D30299" w:rsidRPr="003173B7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9113F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3173B7">
        <w:rPr>
          <w:sz w:val="28"/>
          <w:szCs w:val="28"/>
        </w:rPr>
        <w:t>В обоснования бюджетных ассигнований на очередной финансовый год и плановый период включаются:</w:t>
      </w:r>
    </w:p>
    <w:p w14:paraId="35803649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а) правовые основания возникновения расходных обязательств, на исполнение которых планируется направить бюджетные ассигнования;</w:t>
      </w:r>
    </w:p>
    <w:p w14:paraId="12AF59FA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б) объем бюджетных ассигнований, необходимый для исполнения </w:t>
      </w:r>
      <w:r w:rsidRPr="005E1B4F">
        <w:rPr>
          <w:sz w:val="28"/>
          <w:szCs w:val="28"/>
        </w:rPr>
        <w:lastRenderedPageBreak/>
        <w:t>действующих расходных обязательств муниципального образования;</w:t>
      </w:r>
    </w:p>
    <w:p w14:paraId="6C1B7BEC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в) объем бюджетных ассигнований, необходимый для исполнения принимаемых расходных обязательств муниципального образования;</w:t>
      </w:r>
    </w:p>
    <w:p w14:paraId="756DFE19" w14:textId="7459A5DC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г) </w:t>
      </w:r>
      <w:r w:rsidR="009F5CB6">
        <w:rPr>
          <w:sz w:val="28"/>
          <w:szCs w:val="28"/>
        </w:rPr>
        <w:t xml:space="preserve">целевые </w:t>
      </w:r>
      <w:r w:rsidRPr="005E1B4F">
        <w:rPr>
          <w:sz w:val="28"/>
          <w:szCs w:val="28"/>
        </w:rPr>
        <w:t>показатели</w:t>
      </w:r>
      <w:r w:rsidR="001A162A">
        <w:rPr>
          <w:sz w:val="28"/>
          <w:szCs w:val="28"/>
        </w:rPr>
        <w:t xml:space="preserve"> и (или) результаты</w:t>
      </w:r>
      <w:r w:rsidRPr="005E1B4F">
        <w:rPr>
          <w:sz w:val="28"/>
          <w:szCs w:val="28"/>
        </w:rPr>
        <w:t xml:space="preserve"> муниципальных программ </w:t>
      </w:r>
      <w:r w:rsidR="009F5CB6">
        <w:rPr>
          <w:sz w:val="28"/>
          <w:szCs w:val="28"/>
        </w:rPr>
        <w:t>города</w:t>
      </w:r>
      <w:r w:rsidRPr="005E1B4F">
        <w:rPr>
          <w:sz w:val="28"/>
          <w:szCs w:val="28"/>
        </w:rPr>
        <w:t>;</w:t>
      </w:r>
    </w:p>
    <w:p w14:paraId="17B9FE8B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д) пояснительная записка.</w:t>
      </w:r>
    </w:p>
    <w:p w14:paraId="5566DEE8" w14:textId="77777777" w:rsidR="00D30299" w:rsidRPr="003173B7" w:rsidRDefault="008D397A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D30299">
        <w:rPr>
          <w:sz w:val="28"/>
          <w:szCs w:val="28"/>
        </w:rPr>
        <w:t>.</w:t>
      </w:r>
      <w:r w:rsidR="00D30299">
        <w:rPr>
          <w:sz w:val="28"/>
          <w:szCs w:val="28"/>
        </w:rPr>
        <w:tab/>
      </w:r>
      <w:r w:rsidR="00D30299" w:rsidRPr="003173B7">
        <w:rPr>
          <w:sz w:val="28"/>
          <w:szCs w:val="28"/>
        </w:rPr>
        <w:t>Планирование бюджетных ассигнований осуществляется главным</w:t>
      </w:r>
      <w:r w:rsidR="00D61D90">
        <w:rPr>
          <w:sz w:val="28"/>
          <w:szCs w:val="28"/>
        </w:rPr>
        <w:t>и</w:t>
      </w:r>
      <w:r w:rsidR="00D30299" w:rsidRPr="003173B7">
        <w:rPr>
          <w:sz w:val="28"/>
          <w:szCs w:val="28"/>
        </w:rPr>
        <w:t xml:space="preserve"> распорядител</w:t>
      </w:r>
      <w:r w:rsidR="00D61D90">
        <w:rPr>
          <w:sz w:val="28"/>
          <w:szCs w:val="28"/>
        </w:rPr>
        <w:t>ями</w:t>
      </w:r>
      <w:r w:rsidR="00D30299" w:rsidRPr="003173B7">
        <w:rPr>
          <w:sz w:val="28"/>
          <w:szCs w:val="28"/>
        </w:rPr>
        <w:t xml:space="preserve"> бюджетных средств и (или) главным</w:t>
      </w:r>
      <w:r w:rsidR="00D61D90">
        <w:rPr>
          <w:sz w:val="28"/>
          <w:szCs w:val="28"/>
        </w:rPr>
        <w:t>и</w:t>
      </w:r>
      <w:r w:rsidR="00D30299" w:rsidRPr="003173B7">
        <w:rPr>
          <w:sz w:val="28"/>
          <w:szCs w:val="28"/>
        </w:rPr>
        <w:t xml:space="preserve"> распорядител</w:t>
      </w:r>
      <w:r w:rsidR="00D61D90">
        <w:rPr>
          <w:sz w:val="28"/>
          <w:szCs w:val="28"/>
        </w:rPr>
        <w:t>ями</w:t>
      </w:r>
      <w:r w:rsidR="00D30299" w:rsidRPr="003173B7">
        <w:rPr>
          <w:sz w:val="28"/>
          <w:szCs w:val="28"/>
        </w:rPr>
        <w:t xml:space="preserve"> бюджетных средств, являющимися ответственн</w:t>
      </w:r>
      <w:r>
        <w:rPr>
          <w:sz w:val="28"/>
          <w:szCs w:val="28"/>
        </w:rPr>
        <w:t xml:space="preserve">ыми исполнителями муниципальных </w:t>
      </w:r>
      <w:r w:rsidR="00D30299" w:rsidRPr="003173B7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 города,</w:t>
      </w:r>
      <w:r w:rsidR="00D30299" w:rsidRPr="003173B7">
        <w:rPr>
          <w:sz w:val="28"/>
          <w:szCs w:val="28"/>
        </w:rPr>
        <w:t xml:space="preserve"> раздельно по действующим и принимаемым расходным обязательствам.</w:t>
      </w:r>
    </w:p>
    <w:p w14:paraId="66823DE6" w14:textId="0D11AABE" w:rsidR="00D30299" w:rsidRDefault="00D30299" w:rsidP="00D30299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397A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5E1B4F">
        <w:rPr>
          <w:sz w:val="28"/>
          <w:szCs w:val="28"/>
        </w:rPr>
        <w:t>Планирование бюджетных ассигнований на оказание муниципальных услуг (выполнение работ) физическим и юридическим лицам осуществляется структурными подразделениями администрации города, осуществляющими функции и полномочия учредителя бюджетного или автономного учреждения муниципального образования, с учетом муниципального задания</w:t>
      </w:r>
      <w:r w:rsidR="00EA01A8">
        <w:rPr>
          <w:sz w:val="28"/>
          <w:szCs w:val="28"/>
        </w:rPr>
        <w:t xml:space="preserve"> (проекта муниципального задания)</w:t>
      </w:r>
      <w:r w:rsidRPr="005E1B4F">
        <w:rPr>
          <w:sz w:val="28"/>
          <w:szCs w:val="28"/>
        </w:rPr>
        <w:t xml:space="preserve"> на очередной финансовый год и плановый период, а также его выполнения в текущем финансовом году.</w:t>
      </w:r>
    </w:p>
    <w:p w14:paraId="2BB3974A" w14:textId="77777777" w:rsidR="00D30299" w:rsidRPr="00E91FFA" w:rsidRDefault="00D30299" w:rsidP="00D30299">
      <w:pPr>
        <w:pStyle w:val="10"/>
        <w:jc w:val="center"/>
        <w:rPr>
          <w:rFonts w:ascii="Times New Roman" w:hAnsi="Times New Roman" w:cs="Times New Roman"/>
          <w:color w:val="auto"/>
          <w:sz w:val="28"/>
        </w:rPr>
      </w:pPr>
      <w:r w:rsidRPr="00E91FFA">
        <w:rPr>
          <w:rFonts w:ascii="Times New Roman" w:hAnsi="Times New Roman" w:cs="Times New Roman"/>
          <w:color w:val="auto"/>
          <w:sz w:val="28"/>
        </w:rPr>
        <w:t>2. Порядок планирования бюджетных ассигнований</w:t>
      </w:r>
    </w:p>
    <w:p w14:paraId="23BFC761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F509162" w14:textId="4CBED5CC" w:rsidR="00D30299" w:rsidRPr="00253191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</w:r>
      <w:r w:rsidRPr="00253191">
        <w:rPr>
          <w:sz w:val="28"/>
          <w:szCs w:val="28"/>
        </w:rPr>
        <w:t>Планирование бюджетных ассигнований муниципального образования осуществляется комитетом по финансам администрации города</w:t>
      </w:r>
      <w:r w:rsidR="000B129B">
        <w:rPr>
          <w:sz w:val="28"/>
          <w:szCs w:val="28"/>
        </w:rPr>
        <w:t xml:space="preserve"> (далее – комитет по финансам)</w:t>
      </w:r>
      <w:r w:rsidRPr="00253191">
        <w:rPr>
          <w:sz w:val="28"/>
          <w:szCs w:val="28"/>
        </w:rPr>
        <w:t xml:space="preserve"> с учетом Графика подготовки, рассмотрения документов и материалов, разрабатываемых при составлении проекта решения о бюджете город</w:t>
      </w:r>
      <w:r w:rsidR="00DB1001">
        <w:rPr>
          <w:sz w:val="28"/>
          <w:szCs w:val="28"/>
        </w:rPr>
        <w:t>а</w:t>
      </w:r>
      <w:r w:rsidRPr="00253191">
        <w:rPr>
          <w:sz w:val="28"/>
          <w:szCs w:val="28"/>
        </w:rPr>
        <w:t xml:space="preserve"> Пыть-Яха на очередной финансовый год и плановый период, утвержденного распоряжением администрации города </w:t>
      </w:r>
      <w:r w:rsidR="002D455E">
        <w:rPr>
          <w:sz w:val="28"/>
          <w:szCs w:val="28"/>
        </w:rPr>
        <w:t>21.05.2021</w:t>
      </w:r>
      <w:r w:rsidRPr="00253191">
        <w:rPr>
          <w:sz w:val="28"/>
          <w:szCs w:val="28"/>
        </w:rPr>
        <w:t xml:space="preserve"> № </w:t>
      </w:r>
      <w:r w:rsidR="000B129B">
        <w:rPr>
          <w:sz w:val="28"/>
          <w:szCs w:val="28"/>
        </w:rPr>
        <w:t>931</w:t>
      </w:r>
      <w:r w:rsidRPr="00253191">
        <w:rPr>
          <w:sz w:val="28"/>
          <w:szCs w:val="28"/>
        </w:rPr>
        <w:t>-ра (далее – График).</w:t>
      </w:r>
    </w:p>
    <w:p w14:paraId="20E61879" w14:textId="4CFC5DBE" w:rsidR="00D30299" w:rsidRPr="00253191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Pr="00253191">
        <w:rPr>
          <w:sz w:val="28"/>
          <w:szCs w:val="28"/>
        </w:rPr>
        <w:t>При планировании бюджетных ассигнований главный распорядитель бюджетных средст</w:t>
      </w:r>
      <w:r w:rsidR="00865248">
        <w:rPr>
          <w:sz w:val="28"/>
          <w:szCs w:val="28"/>
        </w:rPr>
        <w:t>в и (или) главный распорядитель</w:t>
      </w:r>
      <w:r w:rsidRPr="00253191">
        <w:rPr>
          <w:sz w:val="28"/>
          <w:szCs w:val="28"/>
        </w:rPr>
        <w:t xml:space="preserve"> бюджетных средств, являющийся ответственным исполнителем муниципальных </w:t>
      </w:r>
      <w:r>
        <w:rPr>
          <w:sz w:val="28"/>
          <w:szCs w:val="28"/>
        </w:rPr>
        <w:t>программ</w:t>
      </w:r>
      <w:r w:rsidR="002D455E">
        <w:rPr>
          <w:sz w:val="28"/>
          <w:szCs w:val="28"/>
        </w:rPr>
        <w:t>,</w:t>
      </w:r>
      <w:r>
        <w:rPr>
          <w:sz w:val="28"/>
          <w:szCs w:val="28"/>
        </w:rPr>
        <w:t xml:space="preserve"> с учетом </w:t>
      </w:r>
      <w:r w:rsidRPr="00253191">
        <w:rPr>
          <w:sz w:val="28"/>
          <w:szCs w:val="28"/>
        </w:rPr>
        <w:t>График</w:t>
      </w:r>
      <w:r>
        <w:rPr>
          <w:sz w:val="28"/>
          <w:szCs w:val="28"/>
        </w:rPr>
        <w:t>а</w:t>
      </w:r>
      <w:r w:rsidR="00025962" w:rsidRPr="00025962">
        <w:rPr>
          <w:sz w:val="28"/>
          <w:szCs w:val="28"/>
        </w:rPr>
        <w:t xml:space="preserve"> </w:t>
      </w:r>
      <w:r w:rsidR="00025962">
        <w:rPr>
          <w:sz w:val="28"/>
          <w:szCs w:val="28"/>
        </w:rPr>
        <w:t>п</w:t>
      </w:r>
      <w:r w:rsidR="00025962" w:rsidRPr="00440C0C">
        <w:rPr>
          <w:sz w:val="28"/>
          <w:szCs w:val="28"/>
        </w:rPr>
        <w:t>редставляет в комитет по финансам</w:t>
      </w:r>
      <w:r w:rsidRPr="00253191">
        <w:rPr>
          <w:sz w:val="28"/>
          <w:szCs w:val="28"/>
        </w:rPr>
        <w:t>:</w:t>
      </w:r>
    </w:p>
    <w:p w14:paraId="36459274" w14:textId="717B7294" w:rsidR="00D30299" w:rsidRPr="009C025B" w:rsidRDefault="009C025B" w:rsidP="009C025B">
      <w:pPr>
        <w:pStyle w:val="ad"/>
        <w:widowControl w:val="0"/>
        <w:tabs>
          <w:tab w:val="left" w:pos="3402"/>
        </w:tabs>
        <w:autoSpaceDE w:val="0"/>
        <w:autoSpaceDN w:val="0"/>
        <w:adjustRightInd w:val="0"/>
        <w:ind w:left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9C025B">
        <w:rPr>
          <w:sz w:val="28"/>
          <w:szCs w:val="28"/>
        </w:rPr>
        <w:t>До 1 августа текущего года</w:t>
      </w:r>
      <w:r>
        <w:rPr>
          <w:sz w:val="28"/>
          <w:szCs w:val="28"/>
        </w:rPr>
        <w:t xml:space="preserve">: </w:t>
      </w:r>
    </w:p>
    <w:p w14:paraId="591A42B3" w14:textId="3E4E54EF" w:rsidR="00D30299" w:rsidRPr="005E1B4F" w:rsidRDefault="00D30299" w:rsidP="00D30299">
      <w:pPr>
        <w:pStyle w:val="ad"/>
        <w:widowControl w:val="0"/>
        <w:numPr>
          <w:ilvl w:val="0"/>
          <w:numId w:val="22"/>
        </w:numPr>
        <w:tabs>
          <w:tab w:val="left" w:pos="709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Предложения по изменению объёмов (структуры) бюджетных ассигнований бюджета </w:t>
      </w:r>
      <w:r w:rsidR="002D455E">
        <w:rPr>
          <w:sz w:val="28"/>
          <w:szCs w:val="28"/>
        </w:rPr>
        <w:t>города</w:t>
      </w:r>
      <w:r w:rsidRPr="005E1B4F">
        <w:rPr>
          <w:sz w:val="28"/>
          <w:szCs w:val="28"/>
        </w:rPr>
        <w:t xml:space="preserve"> на реализацию муниципальных программ и осуществление непрограммных направлений деятельности (изменение </w:t>
      </w:r>
      <w:r w:rsidRPr="007B7C25">
        <w:rPr>
          <w:sz w:val="28"/>
          <w:szCs w:val="28"/>
        </w:rPr>
        <w:t>действующих расходных обязательств) в очередном финансовом году и плановом периоде</w:t>
      </w:r>
      <w:r w:rsidR="00440C0C" w:rsidRPr="007B7C25">
        <w:rPr>
          <w:sz w:val="28"/>
          <w:szCs w:val="28"/>
        </w:rPr>
        <w:t xml:space="preserve"> по форме согласно приложению </w:t>
      </w:r>
      <w:r w:rsidR="00F3126A" w:rsidRPr="007B7C25">
        <w:rPr>
          <w:sz w:val="28"/>
          <w:szCs w:val="28"/>
        </w:rPr>
        <w:t xml:space="preserve">№ </w:t>
      </w:r>
      <w:r w:rsidR="00440C0C" w:rsidRPr="007B7C25">
        <w:rPr>
          <w:sz w:val="28"/>
          <w:szCs w:val="28"/>
        </w:rPr>
        <w:t>1</w:t>
      </w:r>
      <w:r w:rsidRPr="007B7C25">
        <w:rPr>
          <w:sz w:val="28"/>
          <w:szCs w:val="28"/>
        </w:rPr>
        <w:t xml:space="preserve"> с обоснованиями и</w:t>
      </w:r>
      <w:r w:rsidRPr="005E1B4F">
        <w:rPr>
          <w:sz w:val="28"/>
          <w:szCs w:val="28"/>
        </w:rPr>
        <w:t xml:space="preserve"> расчётами к ним; </w:t>
      </w:r>
    </w:p>
    <w:p w14:paraId="5F7DB45A" w14:textId="1DD980DC" w:rsidR="00D30299" w:rsidRPr="007B7C25" w:rsidRDefault="00D30299" w:rsidP="00D30299">
      <w:pPr>
        <w:pStyle w:val="ad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ind w:firstLine="709"/>
        <w:contextualSpacing w:val="0"/>
        <w:jc w:val="both"/>
        <w:rPr>
          <w:sz w:val="28"/>
          <w:szCs w:val="28"/>
        </w:rPr>
      </w:pPr>
      <w:r w:rsidRPr="005E1B4F">
        <w:rPr>
          <w:color w:val="000000"/>
          <w:sz w:val="28"/>
          <w:szCs w:val="28"/>
        </w:rPr>
        <w:t xml:space="preserve">Предложения и обоснования по изменению объемов (структуры) бюджетных ассигнований бюджета города на очередной финансовый год и плановый период в части публичных и публичных нормативных обязательств города (по видам) (включая сведения о предусмотренных бюджетных </w:t>
      </w:r>
      <w:r w:rsidRPr="005E1B4F">
        <w:rPr>
          <w:color w:val="000000"/>
          <w:sz w:val="28"/>
          <w:szCs w:val="28"/>
        </w:rPr>
        <w:lastRenderedPageBreak/>
        <w:t xml:space="preserve">ассигнованиях на указанные цели в расходах бюджета города на очередной финансовый год и первый год планового периода, оценка изменения расходных обязательств (+; -), а также оценка на второй год планового </w:t>
      </w:r>
      <w:r w:rsidRPr="007B7C25">
        <w:rPr>
          <w:color w:val="000000"/>
          <w:sz w:val="28"/>
          <w:szCs w:val="28"/>
        </w:rPr>
        <w:t>периода, с предоставлением расчетов по каждому году)</w:t>
      </w:r>
      <w:r w:rsidR="00944A30" w:rsidRPr="007B7C25">
        <w:rPr>
          <w:color w:val="000000"/>
          <w:sz w:val="28"/>
          <w:szCs w:val="28"/>
        </w:rPr>
        <w:t xml:space="preserve"> согласно приложению </w:t>
      </w:r>
      <w:r w:rsidR="00F3126A" w:rsidRPr="007B7C25">
        <w:rPr>
          <w:color w:val="000000"/>
          <w:sz w:val="28"/>
          <w:szCs w:val="28"/>
        </w:rPr>
        <w:t xml:space="preserve">№ </w:t>
      </w:r>
      <w:r w:rsidR="00944A30" w:rsidRPr="007B7C25">
        <w:rPr>
          <w:color w:val="000000"/>
          <w:sz w:val="28"/>
          <w:szCs w:val="28"/>
        </w:rPr>
        <w:t>2</w:t>
      </w:r>
      <w:r w:rsidRPr="007B7C25">
        <w:rPr>
          <w:color w:val="000000"/>
          <w:sz w:val="28"/>
          <w:szCs w:val="28"/>
        </w:rPr>
        <w:t>;</w:t>
      </w:r>
    </w:p>
    <w:p w14:paraId="3B907804" w14:textId="393133D8" w:rsidR="00D27771" w:rsidRPr="007B7C25" w:rsidRDefault="00AE53B6" w:rsidP="00D27771">
      <w:pPr>
        <w:pStyle w:val="ad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ind w:firstLine="709"/>
        <w:contextualSpacing w:val="0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А</w:t>
      </w:r>
      <w:r w:rsidR="00397F0D" w:rsidRPr="007B7C25">
        <w:rPr>
          <w:sz w:val="28"/>
          <w:szCs w:val="28"/>
        </w:rPr>
        <w:t xml:space="preserve">ктуальные редакции и (или) проекты нормативно правовых актов, утверждающих </w:t>
      </w:r>
      <w:r w:rsidR="00D30299" w:rsidRPr="007B7C25">
        <w:rPr>
          <w:sz w:val="28"/>
          <w:szCs w:val="28"/>
        </w:rPr>
        <w:t>порядки о предоставлении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услуг; о предоставлении субсидий некоммерческим организациям (за исключением государственных (муниципальных) учреждений), с учетом требова</w:t>
      </w:r>
      <w:r w:rsidR="00EA01A8" w:rsidRPr="007B7C25">
        <w:rPr>
          <w:sz w:val="28"/>
          <w:szCs w:val="28"/>
        </w:rPr>
        <w:t>ний бюджетного законодательства.</w:t>
      </w:r>
    </w:p>
    <w:p w14:paraId="62D46450" w14:textId="3058FD6F" w:rsidR="00AE53B6" w:rsidRPr="007B7C25" w:rsidRDefault="00AE53B6" w:rsidP="00D2777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C25">
        <w:rPr>
          <w:rFonts w:eastAsiaTheme="minorHAnsi"/>
          <w:sz w:val="28"/>
          <w:szCs w:val="28"/>
          <w:lang w:eastAsia="en-US"/>
        </w:rPr>
        <w:t xml:space="preserve">Также согласно </w:t>
      </w:r>
      <w:proofErr w:type="gramStart"/>
      <w:r w:rsidRPr="007B7C25">
        <w:rPr>
          <w:rFonts w:eastAsiaTheme="minorHAnsi"/>
          <w:sz w:val="28"/>
          <w:szCs w:val="28"/>
          <w:lang w:eastAsia="en-US"/>
        </w:rPr>
        <w:t>Графику</w:t>
      </w:r>
      <w:proofErr w:type="gramEnd"/>
      <w:r w:rsidRPr="007B7C25">
        <w:rPr>
          <w:rFonts w:eastAsiaTheme="minorHAnsi"/>
          <w:sz w:val="28"/>
          <w:szCs w:val="28"/>
          <w:lang w:eastAsia="en-US"/>
        </w:rPr>
        <w:t xml:space="preserve"> предоставляется следующая информация и материалы</w:t>
      </w:r>
      <w:r w:rsidR="00033DDA" w:rsidRPr="007B7C25">
        <w:rPr>
          <w:rFonts w:eastAsiaTheme="minorHAnsi"/>
          <w:sz w:val="28"/>
          <w:szCs w:val="28"/>
          <w:lang w:eastAsia="en-US"/>
        </w:rPr>
        <w:t xml:space="preserve"> по форме, утверждаемой методическими указаниями по порядку планирования бюджетных ассигнований бюджета города на очередной финансовый год и плановый период:</w:t>
      </w:r>
    </w:p>
    <w:p w14:paraId="376EB252" w14:textId="4D3936D7" w:rsidR="00DD679A" w:rsidRPr="007B7C25" w:rsidRDefault="00DD679A" w:rsidP="00F92138">
      <w:pPr>
        <w:pStyle w:val="ad"/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B7C25">
        <w:rPr>
          <w:rFonts w:eastAsiaTheme="minorHAnsi"/>
          <w:sz w:val="28"/>
          <w:szCs w:val="28"/>
          <w:lang w:eastAsia="en-US"/>
        </w:rPr>
        <w:t xml:space="preserve">Перечень мер, направленных на повышение эффективности реализуемых </w:t>
      </w:r>
      <w:r w:rsidR="00F74A5F" w:rsidRPr="007B7C25">
        <w:rPr>
          <w:rFonts w:eastAsiaTheme="minorHAnsi"/>
          <w:sz w:val="28"/>
          <w:szCs w:val="28"/>
          <w:lang w:eastAsia="en-US"/>
        </w:rPr>
        <w:t>муниципальных программ. О</w:t>
      </w:r>
      <w:r w:rsidRPr="007B7C25">
        <w:rPr>
          <w:rFonts w:eastAsiaTheme="minorHAnsi"/>
          <w:sz w:val="28"/>
          <w:szCs w:val="28"/>
          <w:lang w:eastAsia="en-US"/>
        </w:rPr>
        <w:t>ценка планируемого бюджетного эффекта от проведения мероприятий по повышению эффективности бюджетных расходов в очередном финансо</w:t>
      </w:r>
      <w:r w:rsidR="00F74A5F" w:rsidRPr="007B7C25">
        <w:rPr>
          <w:rFonts w:eastAsiaTheme="minorHAnsi"/>
          <w:sz w:val="28"/>
          <w:szCs w:val="28"/>
          <w:lang w:eastAsia="en-US"/>
        </w:rPr>
        <w:t>вом году и плановом периоде (-). П</w:t>
      </w:r>
      <w:r w:rsidRPr="007B7C25">
        <w:rPr>
          <w:rFonts w:eastAsiaTheme="minorHAnsi"/>
          <w:sz w:val="28"/>
          <w:szCs w:val="28"/>
          <w:lang w:eastAsia="en-US"/>
        </w:rPr>
        <w:t xml:space="preserve">редложения по перераспределению на иные первоочередные и приоритетные направления в рамках </w:t>
      </w:r>
      <w:r w:rsidR="00F74A5F" w:rsidRPr="007B7C25">
        <w:rPr>
          <w:rFonts w:eastAsiaTheme="minorHAnsi"/>
          <w:sz w:val="28"/>
          <w:szCs w:val="28"/>
          <w:lang w:eastAsia="en-US"/>
        </w:rPr>
        <w:t>муниципальн</w:t>
      </w:r>
      <w:r w:rsidR="00D31C33" w:rsidRPr="007B7C25">
        <w:rPr>
          <w:rFonts w:eastAsiaTheme="minorHAnsi"/>
          <w:sz w:val="28"/>
          <w:szCs w:val="28"/>
          <w:lang w:eastAsia="en-US"/>
        </w:rPr>
        <w:t>ых</w:t>
      </w:r>
      <w:r w:rsidRPr="007B7C25">
        <w:rPr>
          <w:rFonts w:eastAsiaTheme="minorHAnsi"/>
          <w:sz w:val="28"/>
          <w:szCs w:val="28"/>
          <w:lang w:eastAsia="en-US"/>
        </w:rPr>
        <w:t xml:space="preserve"> программ (+)</w:t>
      </w:r>
      <w:r w:rsidR="00F74A5F" w:rsidRPr="007B7C25">
        <w:rPr>
          <w:rFonts w:eastAsiaTheme="minorHAnsi"/>
          <w:sz w:val="28"/>
          <w:szCs w:val="28"/>
          <w:lang w:eastAsia="en-US"/>
        </w:rPr>
        <w:t>;</w:t>
      </w:r>
    </w:p>
    <w:p w14:paraId="20A15283" w14:textId="786E87BF" w:rsidR="00D30299" w:rsidRPr="007B7C25" w:rsidRDefault="00D30299" w:rsidP="00D30299">
      <w:pPr>
        <w:pStyle w:val="ad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Перечень указов Президента Российской Федерации, решений (поручений) Президента и Прав</w:t>
      </w:r>
      <w:r w:rsidR="009D01CE" w:rsidRPr="007B7C25">
        <w:rPr>
          <w:sz w:val="28"/>
          <w:szCs w:val="28"/>
        </w:rPr>
        <w:t>ительства Российской Федерации,</w:t>
      </w:r>
      <w:r w:rsidRPr="007B7C25">
        <w:rPr>
          <w:sz w:val="28"/>
          <w:szCs w:val="28"/>
        </w:rPr>
        <w:t xml:space="preserve"> </w:t>
      </w:r>
      <w:r w:rsidR="00B768BA" w:rsidRPr="007B7C25">
        <w:rPr>
          <w:sz w:val="28"/>
          <w:szCs w:val="28"/>
        </w:rPr>
        <w:t>реализация которых учтена</w:t>
      </w:r>
      <w:r w:rsidRPr="007B7C25">
        <w:rPr>
          <w:sz w:val="28"/>
          <w:szCs w:val="28"/>
        </w:rPr>
        <w:t xml:space="preserve"> при реализации муниципальных программ на очередной финансовый год и плановый период, с указанием объема ассигнований, предусмотренных на реализацию приоритетных мероприятий (в разрезе источников) по каждому году планового периода (с отражением информации по текущему и отчетному году). Расчеты и обоснования по </w:t>
      </w:r>
      <w:r w:rsidR="002678E8" w:rsidRPr="007B7C25">
        <w:rPr>
          <w:sz w:val="28"/>
          <w:szCs w:val="28"/>
        </w:rPr>
        <w:t xml:space="preserve">отдельным направлениям федеральных решений, </w:t>
      </w:r>
      <w:r w:rsidR="00246745" w:rsidRPr="007B7C25">
        <w:rPr>
          <w:sz w:val="28"/>
          <w:szCs w:val="28"/>
        </w:rPr>
        <w:t xml:space="preserve">связанных в том числе с реализацией региональных проектов, ведомственных проектов, а также с </w:t>
      </w:r>
      <w:r w:rsidRPr="007B7C25">
        <w:rPr>
          <w:sz w:val="28"/>
          <w:szCs w:val="28"/>
        </w:rPr>
        <w:t>повышени</w:t>
      </w:r>
      <w:r w:rsidR="00246745" w:rsidRPr="007B7C25">
        <w:rPr>
          <w:sz w:val="28"/>
          <w:szCs w:val="28"/>
        </w:rPr>
        <w:t>ем</w:t>
      </w:r>
      <w:r w:rsidRPr="007B7C25">
        <w:rPr>
          <w:sz w:val="28"/>
          <w:szCs w:val="28"/>
        </w:rPr>
        <w:t xml:space="preserve"> оплаты труда отдельных категорий работников </w:t>
      </w:r>
      <w:r w:rsidR="00246745" w:rsidRPr="007B7C25">
        <w:rPr>
          <w:sz w:val="28"/>
          <w:szCs w:val="28"/>
        </w:rPr>
        <w:t>бюджетной сферы</w:t>
      </w:r>
      <w:r w:rsidR="00EA01A8" w:rsidRPr="007B7C25">
        <w:rPr>
          <w:sz w:val="28"/>
          <w:szCs w:val="28"/>
        </w:rPr>
        <w:t>.</w:t>
      </w:r>
      <w:r w:rsidR="005325EB" w:rsidRPr="007B7C25">
        <w:rPr>
          <w:sz w:val="28"/>
          <w:szCs w:val="28"/>
        </w:rPr>
        <w:t xml:space="preserve"> </w:t>
      </w:r>
    </w:p>
    <w:p w14:paraId="6F493BCD" w14:textId="09541335" w:rsidR="005325EB" w:rsidRPr="007B7C25" w:rsidRDefault="00FD1115" w:rsidP="00D2777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 xml:space="preserve">Проекты планов финансово-хозяйственной деятельности учреждений города </w:t>
      </w:r>
      <w:r w:rsidR="00D27771" w:rsidRPr="007B7C25">
        <w:rPr>
          <w:sz w:val="28"/>
          <w:szCs w:val="28"/>
        </w:rPr>
        <w:t xml:space="preserve">предоставляются в адрес комитета по финансам </w:t>
      </w:r>
      <w:r w:rsidRPr="007B7C25">
        <w:rPr>
          <w:sz w:val="28"/>
          <w:szCs w:val="28"/>
        </w:rPr>
        <w:t>согласно утвержденному порядку составления, утверждения и ведения плана финансово-хозяйственной деятельности муниципальных бюджетных и автономных</w:t>
      </w:r>
      <w:r w:rsidR="00ED7AF4" w:rsidRPr="007B7C25">
        <w:rPr>
          <w:sz w:val="28"/>
          <w:szCs w:val="28"/>
        </w:rPr>
        <w:t xml:space="preserve"> </w:t>
      </w:r>
      <w:r w:rsidRPr="007B7C25">
        <w:rPr>
          <w:sz w:val="28"/>
          <w:szCs w:val="28"/>
        </w:rPr>
        <w:t>учреждений города Пыть-Яха</w:t>
      </w:r>
      <w:r w:rsidR="00ED7AF4" w:rsidRPr="007B7C25">
        <w:rPr>
          <w:sz w:val="28"/>
          <w:szCs w:val="28"/>
        </w:rPr>
        <w:t>.</w:t>
      </w:r>
    </w:p>
    <w:p w14:paraId="67E72A4D" w14:textId="4958BC92" w:rsidR="00D30299" w:rsidRPr="009C025B" w:rsidRDefault="009C025B" w:rsidP="009C025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30299" w:rsidRPr="009C025B">
        <w:rPr>
          <w:sz w:val="28"/>
          <w:szCs w:val="28"/>
        </w:rPr>
        <w:t xml:space="preserve">До </w:t>
      </w:r>
      <w:r w:rsidR="005A1D51" w:rsidRPr="009C025B">
        <w:rPr>
          <w:sz w:val="28"/>
          <w:szCs w:val="28"/>
        </w:rPr>
        <w:t>30 сентября</w:t>
      </w:r>
      <w:r w:rsidR="00D30299" w:rsidRPr="009C025B">
        <w:rPr>
          <w:sz w:val="28"/>
          <w:szCs w:val="28"/>
        </w:rPr>
        <w:t xml:space="preserve"> текущего года на основе доведенных комитетом по финансам администрации города предельных объемов бюджетных ассигнований бюджета города на очередной финансовый год и плановый период, а также сведений и материалов, представляет в комитет по финансам администрации города:</w:t>
      </w:r>
    </w:p>
    <w:p w14:paraId="2A4ECD73" w14:textId="083275E6" w:rsidR="00D30299" w:rsidRPr="00947CD8" w:rsidRDefault="00D30299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Распределение предельных объемов бюджетных ассигнований</w:t>
      </w:r>
      <w:r w:rsidRPr="00947CD8">
        <w:rPr>
          <w:sz w:val="28"/>
          <w:szCs w:val="28"/>
        </w:rPr>
        <w:t xml:space="preserve"> бюджета </w:t>
      </w:r>
      <w:r w:rsidR="00B07832">
        <w:rPr>
          <w:sz w:val="28"/>
          <w:szCs w:val="28"/>
        </w:rPr>
        <w:t>города</w:t>
      </w:r>
      <w:r w:rsidRPr="00947CD8">
        <w:rPr>
          <w:sz w:val="28"/>
          <w:szCs w:val="28"/>
        </w:rPr>
        <w:t xml:space="preserve">, на исполнение действующих и принимаемых расходных </w:t>
      </w:r>
      <w:r w:rsidRPr="00947CD8">
        <w:rPr>
          <w:sz w:val="28"/>
          <w:szCs w:val="28"/>
        </w:rPr>
        <w:lastRenderedPageBreak/>
        <w:t xml:space="preserve">обязательств на очередной финансовый год и плановый период в разрезе кодов классификации расходов бюджетов, по формам согласно приложениям </w:t>
      </w:r>
      <w:r w:rsidR="00EA01A8">
        <w:rPr>
          <w:rStyle w:val="a3"/>
          <w:color w:val="auto"/>
          <w:sz w:val="28"/>
          <w:szCs w:val="28"/>
          <w:u w:val="none"/>
        </w:rPr>
        <w:t>3</w:t>
      </w:r>
      <w:r w:rsidR="00392651" w:rsidRPr="00392651">
        <w:rPr>
          <w:rStyle w:val="a3"/>
          <w:color w:val="auto"/>
          <w:sz w:val="28"/>
          <w:szCs w:val="28"/>
          <w:u w:val="none"/>
        </w:rPr>
        <w:t>-13</w:t>
      </w:r>
      <w:r w:rsidRPr="00947CD8">
        <w:rPr>
          <w:sz w:val="28"/>
          <w:szCs w:val="28"/>
        </w:rPr>
        <w:t xml:space="preserve"> к настоящему Порядку;</w:t>
      </w:r>
    </w:p>
    <w:p w14:paraId="2C2C89D3" w14:textId="7532D594" w:rsidR="00D30299" w:rsidRDefault="00FA0DF1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hyperlink r:id="rId13" w:anchor="Par1899" w:history="1">
        <w:r w:rsidR="00D30299" w:rsidRPr="00392651">
          <w:rPr>
            <w:rStyle w:val="a3"/>
            <w:color w:val="auto"/>
            <w:sz w:val="28"/>
            <w:szCs w:val="28"/>
            <w:u w:val="none"/>
          </w:rPr>
          <w:t>Обоснования</w:t>
        </w:r>
      </w:hyperlink>
      <w:r w:rsidR="00D30299" w:rsidRPr="00947CD8">
        <w:rPr>
          <w:sz w:val="28"/>
          <w:szCs w:val="28"/>
        </w:rPr>
        <w:t xml:space="preserve"> бюджетных ассигнований бюджета город</w:t>
      </w:r>
      <w:r w:rsidR="00392651">
        <w:rPr>
          <w:sz w:val="28"/>
          <w:szCs w:val="28"/>
        </w:rPr>
        <w:t xml:space="preserve">а </w:t>
      </w:r>
      <w:r w:rsidR="00D30299" w:rsidRPr="00947CD8">
        <w:rPr>
          <w:sz w:val="28"/>
          <w:szCs w:val="28"/>
        </w:rPr>
        <w:t xml:space="preserve">на очередной финансовый год и на плановый период по форме согласно приложению </w:t>
      </w:r>
      <w:r w:rsidR="00392651">
        <w:rPr>
          <w:sz w:val="28"/>
          <w:szCs w:val="28"/>
        </w:rPr>
        <w:t>14</w:t>
      </w:r>
      <w:r w:rsidR="00D30299" w:rsidRPr="00947CD8">
        <w:rPr>
          <w:sz w:val="28"/>
          <w:szCs w:val="28"/>
        </w:rPr>
        <w:t xml:space="preserve"> к настоящему Порядку, с обязательным пояснением причин изменения действующих расходных обязательств по сравнению с ранее утвержденными в решении о бюджете </w:t>
      </w:r>
      <w:r w:rsidR="00392651">
        <w:rPr>
          <w:sz w:val="28"/>
          <w:szCs w:val="28"/>
        </w:rPr>
        <w:t>города</w:t>
      </w:r>
      <w:r w:rsidR="00D30299" w:rsidRPr="00947CD8">
        <w:rPr>
          <w:sz w:val="28"/>
          <w:szCs w:val="28"/>
        </w:rPr>
        <w:t>;</w:t>
      </w:r>
    </w:p>
    <w:p w14:paraId="09C6EFF2" w14:textId="2BBEAFB3" w:rsidR="008170F7" w:rsidRPr="007B7C25" w:rsidRDefault="008170F7" w:rsidP="008170F7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 xml:space="preserve">Также согласно </w:t>
      </w:r>
      <w:proofErr w:type="gramStart"/>
      <w:r w:rsidRPr="007B7C25">
        <w:rPr>
          <w:sz w:val="28"/>
          <w:szCs w:val="28"/>
        </w:rPr>
        <w:t>Графику</w:t>
      </w:r>
      <w:proofErr w:type="gramEnd"/>
      <w:r w:rsidRPr="007B7C25">
        <w:rPr>
          <w:sz w:val="28"/>
          <w:szCs w:val="28"/>
        </w:rPr>
        <w:t xml:space="preserve"> предоставляется следующая информация и материалы по форме, утверждаемой методическими указаниями по порядку планирования бюджетных ассигнований бюджета города на очередной финансовый год и плановый период:</w:t>
      </w:r>
    </w:p>
    <w:p w14:paraId="43B01D59" w14:textId="3EC9990F" w:rsidR="00D30299" w:rsidRPr="00947CD8" w:rsidRDefault="00D30299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Пояснительн</w:t>
      </w:r>
      <w:r w:rsidR="00D8471F" w:rsidRPr="007B7C25">
        <w:rPr>
          <w:sz w:val="28"/>
          <w:szCs w:val="28"/>
        </w:rPr>
        <w:t>ая</w:t>
      </w:r>
      <w:r w:rsidRPr="007B7C25">
        <w:rPr>
          <w:sz w:val="28"/>
          <w:szCs w:val="28"/>
        </w:rPr>
        <w:t xml:space="preserve"> записк</w:t>
      </w:r>
      <w:r w:rsidR="00D8471F" w:rsidRPr="007B7C25">
        <w:rPr>
          <w:sz w:val="28"/>
          <w:szCs w:val="28"/>
        </w:rPr>
        <w:t>а</w:t>
      </w:r>
      <w:r w:rsidRPr="007B7C25">
        <w:rPr>
          <w:sz w:val="28"/>
          <w:szCs w:val="28"/>
        </w:rPr>
        <w:t xml:space="preserve"> к проекту решения о бюджете город</w:t>
      </w:r>
      <w:r w:rsidR="00392651" w:rsidRPr="007B7C25">
        <w:rPr>
          <w:sz w:val="28"/>
          <w:szCs w:val="28"/>
        </w:rPr>
        <w:t>а</w:t>
      </w:r>
      <w:r w:rsidRPr="007B7C25">
        <w:rPr>
          <w:sz w:val="28"/>
          <w:szCs w:val="28"/>
        </w:rPr>
        <w:t xml:space="preserve"> на</w:t>
      </w:r>
      <w:r w:rsidRPr="00947CD8">
        <w:rPr>
          <w:sz w:val="28"/>
          <w:szCs w:val="28"/>
        </w:rPr>
        <w:t xml:space="preserve"> очередной финансовый год и плановый период в части вопросов, отнесенных к ведению ответственных исполнителей муниципальных программ, главных распорядителей средств бюджета, а также ин</w:t>
      </w:r>
      <w:r w:rsidR="00D8471F">
        <w:rPr>
          <w:sz w:val="28"/>
          <w:szCs w:val="28"/>
        </w:rPr>
        <w:t>ая</w:t>
      </w:r>
      <w:r w:rsidRPr="00947CD8">
        <w:rPr>
          <w:sz w:val="28"/>
          <w:szCs w:val="28"/>
        </w:rPr>
        <w:t xml:space="preserve"> информаци</w:t>
      </w:r>
      <w:r w:rsidR="00D8471F">
        <w:rPr>
          <w:sz w:val="28"/>
          <w:szCs w:val="28"/>
        </w:rPr>
        <w:t>я</w:t>
      </w:r>
      <w:r w:rsidRPr="00947CD8">
        <w:rPr>
          <w:sz w:val="28"/>
          <w:szCs w:val="28"/>
        </w:rPr>
        <w:t xml:space="preserve"> и материалы по вопросам соответствующей сферы деятельности, необходимые для составления проекта решения о бюджете города на очередной финансовый год и плановый период;</w:t>
      </w:r>
    </w:p>
    <w:p w14:paraId="5662B3ED" w14:textId="77777777" w:rsidR="00D30299" w:rsidRPr="00947CD8" w:rsidRDefault="00D30299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Перечень направлений и объемы бюджетных ассигнований бюджета города, передаваемые в очередном финансовом году и плановом периоде муниципальным бюджетным и автономным учреждениям в виде субсидий на иные цели, не связанные с финансовым обеспечением выполнения муниципального задания на оказание муниципальных услуг (выполнение работ);</w:t>
      </w:r>
    </w:p>
    <w:p w14:paraId="239D67B6" w14:textId="7773D3F2" w:rsidR="00D30299" w:rsidRPr="00947CD8" w:rsidRDefault="00D30299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Заявк</w:t>
      </w:r>
      <w:r w:rsidR="00D8471F">
        <w:rPr>
          <w:sz w:val="28"/>
          <w:szCs w:val="28"/>
        </w:rPr>
        <w:t>а</w:t>
      </w:r>
      <w:r w:rsidRPr="00947CD8">
        <w:rPr>
          <w:sz w:val="28"/>
          <w:szCs w:val="28"/>
        </w:rPr>
        <w:t xml:space="preserve"> на планируемые объемы бюджетных ассигнований на исполнение публичных обязательств перед физическим лицом, подлежащих исполнению в денежной форме, полномочия по которым в очередном финансовом году и плановом периоде будут осуществляться муниципальными бюджетными и автономными учреждениями;</w:t>
      </w:r>
    </w:p>
    <w:p w14:paraId="68A07812" w14:textId="77777777" w:rsidR="00D30299" w:rsidRPr="00947CD8" w:rsidRDefault="00D30299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Перечень направлений и расчет объемов бюджетных ассигнований бюджета города, передаваемые в очередном финансовом году и плановом периоде в виде субсидий в соответствии с пунктами 2 и 7 статьи 78, с пунктами 2 и 4 статьи 78.1 Бюджетного кодекса Российской Федерации;</w:t>
      </w:r>
    </w:p>
    <w:p w14:paraId="6AF34BCA" w14:textId="77777777" w:rsidR="00D30299" w:rsidRPr="00947CD8" w:rsidRDefault="00D30299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Предложения к текстовым статьям проекта решения о бюджете города на очередной финансовый год и плановый период;</w:t>
      </w:r>
    </w:p>
    <w:p w14:paraId="12AF675E" w14:textId="670A2374" w:rsidR="00D30299" w:rsidRPr="00947CD8" w:rsidRDefault="00D30299" w:rsidP="00D30299">
      <w:pPr>
        <w:pStyle w:val="ad"/>
        <w:widowControl w:val="0"/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Иные данные, необходимые для составления проекта решения о бюджете город</w:t>
      </w:r>
      <w:r w:rsidR="00863255">
        <w:rPr>
          <w:sz w:val="28"/>
          <w:szCs w:val="28"/>
        </w:rPr>
        <w:t>а</w:t>
      </w:r>
      <w:r w:rsidRPr="00947CD8">
        <w:rPr>
          <w:sz w:val="28"/>
          <w:szCs w:val="28"/>
        </w:rPr>
        <w:t xml:space="preserve"> на очередной финансовый год и плановый период.</w:t>
      </w:r>
    </w:p>
    <w:p w14:paraId="6E1D32AC" w14:textId="1D5FB9F7" w:rsidR="00D30299" w:rsidRPr="00947CD8" w:rsidRDefault="00D30299" w:rsidP="00D30299">
      <w:pPr>
        <w:widowControl w:val="0"/>
        <w:tabs>
          <w:tab w:val="left" w:pos="340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В случае если в ходе рассмотрения бюджетных проектировок произошли изменения, то в соответствии с методическими указаниями по порядку планирования бюджетных ассигнований б</w:t>
      </w:r>
      <w:r w:rsidR="00F3126A">
        <w:rPr>
          <w:sz w:val="28"/>
          <w:szCs w:val="28"/>
        </w:rPr>
        <w:t xml:space="preserve">юджета города </w:t>
      </w:r>
      <w:r w:rsidRPr="00947CD8">
        <w:rPr>
          <w:sz w:val="28"/>
          <w:szCs w:val="28"/>
        </w:rPr>
        <w:t>на очередной финансовый год и плановый период предоставляются уточненные материалы, расчеты и приложения</w:t>
      </w:r>
      <w:r w:rsidR="00F3126A">
        <w:rPr>
          <w:sz w:val="28"/>
          <w:szCs w:val="28"/>
        </w:rPr>
        <w:t xml:space="preserve"> в сроки, устанавливаемые комитетом по финансам</w:t>
      </w:r>
      <w:r w:rsidRPr="00947CD8">
        <w:rPr>
          <w:sz w:val="28"/>
          <w:szCs w:val="28"/>
        </w:rPr>
        <w:t>.</w:t>
      </w:r>
    </w:p>
    <w:p w14:paraId="7E05A599" w14:textId="6C01B2BD" w:rsidR="00D30299" w:rsidRPr="00947CD8" w:rsidRDefault="00D30299" w:rsidP="00D30299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lastRenderedPageBreak/>
        <w:t>2.3.</w:t>
      </w:r>
      <w:r w:rsidRPr="00947CD8">
        <w:rPr>
          <w:sz w:val="28"/>
          <w:szCs w:val="28"/>
        </w:rPr>
        <w:tab/>
        <w:t>При планировании бюджетных асс</w:t>
      </w:r>
      <w:r w:rsidR="00D40702">
        <w:rPr>
          <w:sz w:val="28"/>
          <w:szCs w:val="28"/>
        </w:rPr>
        <w:t xml:space="preserve">игнований главный распорядитель </w:t>
      </w:r>
      <w:r w:rsidRPr="00947CD8">
        <w:rPr>
          <w:sz w:val="28"/>
          <w:szCs w:val="28"/>
        </w:rPr>
        <w:t>бюджетных средств, являющийся ответственным исполнителем муниципальных программ</w:t>
      </w:r>
      <w:r>
        <w:rPr>
          <w:sz w:val="28"/>
          <w:szCs w:val="28"/>
        </w:rPr>
        <w:t xml:space="preserve"> и (или) соисполнителем</w:t>
      </w:r>
      <w:r w:rsidRPr="00947CD8">
        <w:rPr>
          <w:sz w:val="28"/>
          <w:szCs w:val="28"/>
        </w:rPr>
        <w:t xml:space="preserve">, обеспечивает соответствие указанных в обоснованиях на очередной финансовый год и плановый период целевых показателей муниципальных программ </w:t>
      </w:r>
      <w:r w:rsidR="00D66F67">
        <w:rPr>
          <w:sz w:val="28"/>
          <w:szCs w:val="28"/>
        </w:rPr>
        <w:t>города</w:t>
      </w:r>
      <w:r w:rsidRPr="00947CD8">
        <w:rPr>
          <w:sz w:val="28"/>
          <w:szCs w:val="28"/>
        </w:rPr>
        <w:t>, направленн</w:t>
      </w:r>
      <w:r w:rsidR="00D40702">
        <w:rPr>
          <w:sz w:val="28"/>
          <w:szCs w:val="28"/>
        </w:rPr>
        <w:t xml:space="preserve">ых на реализацию муниципальных </w:t>
      </w:r>
      <w:r w:rsidRPr="00947CD8">
        <w:rPr>
          <w:sz w:val="28"/>
          <w:szCs w:val="28"/>
        </w:rPr>
        <w:t>программ и муниципальных заданий, соответственно показателям, указанным в муниципальных программах, и показателям, характеризующим качество и (или) объем (состав) оказываемых физическим и (или) юридическим лицам муниципальных услуг, указанным в муниципальных заданиях.</w:t>
      </w:r>
    </w:p>
    <w:p w14:paraId="39AECB74" w14:textId="267218F1" w:rsidR="00D30299" w:rsidRPr="007B7C25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При наличии замечаний к обоснованиям бюджетных ассигнований на очередной финансовый год и плановый период главный распорядитель бюджетных средств осуществляет доработку обоснований на очередной финансовый год и плановый период</w:t>
      </w:r>
      <w:r w:rsidR="0017093A" w:rsidRPr="007B7C25">
        <w:rPr>
          <w:sz w:val="28"/>
          <w:szCs w:val="28"/>
        </w:rPr>
        <w:t xml:space="preserve"> и направляет доработанные обоснования на бумажном носителе и (</w:t>
      </w:r>
      <w:r w:rsidR="00CC5789" w:rsidRPr="007B7C25">
        <w:rPr>
          <w:sz w:val="28"/>
          <w:szCs w:val="28"/>
        </w:rPr>
        <w:t>при наличии технической возможности</w:t>
      </w:r>
      <w:r w:rsidR="0017093A" w:rsidRPr="007B7C25">
        <w:rPr>
          <w:sz w:val="28"/>
          <w:szCs w:val="28"/>
        </w:rPr>
        <w:t>)</w:t>
      </w:r>
      <w:r w:rsidRPr="007B7C25">
        <w:rPr>
          <w:sz w:val="28"/>
          <w:szCs w:val="28"/>
        </w:rPr>
        <w:t xml:space="preserve"> в электронном виде </w:t>
      </w:r>
      <w:r w:rsidR="005D44EA" w:rsidRPr="007B7C25">
        <w:rPr>
          <w:sz w:val="28"/>
          <w:szCs w:val="28"/>
        </w:rPr>
        <w:t xml:space="preserve">посредством государственной информационной системы </w:t>
      </w:r>
      <w:r w:rsidR="00181BED" w:rsidRPr="007B7C25">
        <w:rPr>
          <w:sz w:val="28"/>
          <w:szCs w:val="28"/>
        </w:rPr>
        <w:t>«Региональный электронный бюджета Ханты-Мансийского автономного округа – Югры» подсистемы «Планирование бюджета (</w:t>
      </w:r>
      <w:r w:rsidR="00181BED" w:rsidRPr="007B7C25">
        <w:rPr>
          <w:sz w:val="28"/>
          <w:szCs w:val="28"/>
          <w:lang w:val="en-US"/>
        </w:rPr>
        <w:t>Web</w:t>
      </w:r>
      <w:r w:rsidR="00181BED" w:rsidRPr="007B7C25">
        <w:rPr>
          <w:sz w:val="28"/>
          <w:szCs w:val="28"/>
        </w:rPr>
        <w:t>-Планирование)»</w:t>
      </w:r>
      <w:r w:rsidRPr="007B7C25">
        <w:rPr>
          <w:sz w:val="28"/>
          <w:szCs w:val="28"/>
        </w:rPr>
        <w:t>.</w:t>
      </w:r>
    </w:p>
    <w:p w14:paraId="01BFF823" w14:textId="503404FB" w:rsidR="00D30299" w:rsidRPr="00947CD8" w:rsidRDefault="00D30299" w:rsidP="00D30299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2.4.</w:t>
      </w:r>
      <w:r w:rsidRPr="007B7C25">
        <w:rPr>
          <w:sz w:val="28"/>
          <w:szCs w:val="28"/>
        </w:rPr>
        <w:tab/>
        <w:t xml:space="preserve"> Главный распорядитель бюджетных средств и (или) главный</w:t>
      </w:r>
      <w:r w:rsidRPr="00947CD8">
        <w:rPr>
          <w:sz w:val="28"/>
          <w:szCs w:val="28"/>
        </w:rPr>
        <w:t xml:space="preserve"> распорядитель бюджетных средств, являющийся ответственным исполнителем муниципальных программ при распределении бюджетных ассигнований на исполнение действующих расходных обязательств, предложений по объему бюджетных ассигнований на изменение действующих и исполнение принимаемых расходных обязательств на очередной фи</w:t>
      </w:r>
      <w:r w:rsidR="002A0760">
        <w:rPr>
          <w:sz w:val="28"/>
          <w:szCs w:val="28"/>
        </w:rPr>
        <w:t xml:space="preserve">нансовый год и плановый период </w:t>
      </w:r>
      <w:r w:rsidRPr="00947CD8">
        <w:rPr>
          <w:sz w:val="28"/>
          <w:szCs w:val="28"/>
        </w:rPr>
        <w:t>исходит из следующих условий:</w:t>
      </w:r>
    </w:p>
    <w:p w14:paraId="3C9F05C5" w14:textId="77777777" w:rsidR="00D30299" w:rsidRPr="00947CD8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Объемы бюджетных ассигнований на исполнение расходных обязательств муниципального образования на очередной финансовый год и плановый период рассчитываются с учетом условий, установленных в методических указаниях по порядку планирования бюджетных ассигнований бюджета муниципального образования на очередной финансовый год и плановый период;</w:t>
      </w:r>
    </w:p>
    <w:p w14:paraId="3BAD331B" w14:textId="46104211" w:rsidR="00D30299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Проекты расчетов объемов бюджетных ассигнований на исполнение расходных обязательств муниципального образования на очередной финансовый год и плановый период на основе нормативного метода производятся исходя из утвержденных нормативов и изменения численности физических лиц, потребителей муниципальных услуг</w:t>
      </w:r>
      <w:r w:rsidR="0022291D">
        <w:rPr>
          <w:sz w:val="28"/>
          <w:szCs w:val="28"/>
        </w:rPr>
        <w:t xml:space="preserve">, объемов муниципальных услуг (работ) согласно </w:t>
      </w:r>
      <w:r w:rsidR="003835DE">
        <w:rPr>
          <w:sz w:val="28"/>
          <w:szCs w:val="28"/>
        </w:rPr>
        <w:t>муниципальных заданий (проектов муниципальных заданий)</w:t>
      </w:r>
      <w:r w:rsidR="00253910">
        <w:rPr>
          <w:sz w:val="28"/>
          <w:szCs w:val="28"/>
        </w:rPr>
        <w:t>;</w:t>
      </w:r>
    </w:p>
    <w:p w14:paraId="78C34D6E" w14:textId="0E29EDF1" w:rsidR="00253910" w:rsidRDefault="00B12945" w:rsidP="00B129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CE545A">
        <w:rPr>
          <w:sz w:val="28"/>
          <w:szCs w:val="28"/>
        </w:rPr>
        <w:t>возникновении принимаемых</w:t>
      </w:r>
      <w:r>
        <w:rPr>
          <w:sz w:val="28"/>
          <w:szCs w:val="28"/>
        </w:rPr>
        <w:t xml:space="preserve"> расходных обязательств </w:t>
      </w:r>
      <w:r w:rsidR="00CE545A">
        <w:rPr>
          <w:sz w:val="28"/>
          <w:szCs w:val="28"/>
        </w:rPr>
        <w:t xml:space="preserve">муниципального образования проводится </w:t>
      </w:r>
      <w:r w:rsidRPr="00B12945">
        <w:rPr>
          <w:sz w:val="28"/>
          <w:szCs w:val="28"/>
        </w:rPr>
        <w:t>оценк</w:t>
      </w:r>
      <w:r w:rsidR="008634BE">
        <w:rPr>
          <w:sz w:val="28"/>
          <w:szCs w:val="28"/>
        </w:rPr>
        <w:t>а</w:t>
      </w:r>
      <w:r w:rsidRPr="00B12945">
        <w:rPr>
          <w:sz w:val="28"/>
          <w:szCs w:val="28"/>
        </w:rPr>
        <w:t xml:space="preserve"> финансовых</w:t>
      </w:r>
      <w:r>
        <w:rPr>
          <w:sz w:val="28"/>
          <w:szCs w:val="28"/>
        </w:rPr>
        <w:t xml:space="preserve"> </w:t>
      </w:r>
      <w:r w:rsidRPr="00B12945">
        <w:rPr>
          <w:sz w:val="28"/>
          <w:szCs w:val="28"/>
        </w:rPr>
        <w:t>возможностей местного бюджета, оценк</w:t>
      </w:r>
      <w:r w:rsidR="008634BE">
        <w:rPr>
          <w:sz w:val="28"/>
          <w:szCs w:val="28"/>
        </w:rPr>
        <w:t>а</w:t>
      </w:r>
      <w:r w:rsidRPr="00B12945">
        <w:rPr>
          <w:sz w:val="28"/>
          <w:szCs w:val="28"/>
        </w:rPr>
        <w:t xml:space="preserve"> ожидаемого экономического эффекта от их</w:t>
      </w:r>
      <w:r w:rsidR="00D16B69">
        <w:rPr>
          <w:sz w:val="28"/>
          <w:szCs w:val="28"/>
        </w:rPr>
        <w:t xml:space="preserve"> принятия;</w:t>
      </w:r>
    </w:p>
    <w:p w14:paraId="3D2C759D" w14:textId="77777777" w:rsidR="00FA0DF1" w:rsidRDefault="00FA0DF1" w:rsidP="00D30299">
      <w:pPr>
        <w:widowControl w:val="0"/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r w:rsidRPr="00FA0DF1">
        <w:rPr>
          <w:sz w:val="28"/>
          <w:szCs w:val="28"/>
        </w:rPr>
        <w:t xml:space="preserve">Планирование бюджетных ассигнований на исполнение принимаемых </w:t>
      </w:r>
      <w:r w:rsidRPr="00FA0DF1">
        <w:rPr>
          <w:sz w:val="28"/>
          <w:szCs w:val="28"/>
        </w:rPr>
        <w:lastRenderedPageBreak/>
        <w:t>обязательств осуществляется с учетом действующих и неисполненных обязательств при первоочередном планировании бюджетных ассигнований на исполнение действующих обязательств.</w:t>
      </w:r>
    </w:p>
    <w:p w14:paraId="7E8E69CC" w14:textId="6DA8CA92" w:rsidR="00D30299" w:rsidRPr="00947CD8" w:rsidRDefault="00D30299" w:rsidP="00D30299">
      <w:pPr>
        <w:widowControl w:val="0"/>
        <w:autoSpaceDE w:val="0"/>
        <w:autoSpaceDN w:val="0"/>
        <w:adjustRightInd w:val="0"/>
        <w:ind w:firstLine="710"/>
        <w:jc w:val="both"/>
        <w:rPr>
          <w:sz w:val="28"/>
          <w:szCs w:val="28"/>
        </w:rPr>
      </w:pPr>
      <w:bookmarkStart w:id="0" w:name="_GoBack"/>
      <w:bookmarkEnd w:id="0"/>
      <w:r w:rsidRPr="00947CD8">
        <w:rPr>
          <w:sz w:val="28"/>
          <w:szCs w:val="28"/>
        </w:rPr>
        <w:t>2.5.</w:t>
      </w:r>
      <w:r w:rsidRPr="00947CD8">
        <w:rPr>
          <w:sz w:val="28"/>
          <w:szCs w:val="28"/>
        </w:rPr>
        <w:tab/>
        <w:t xml:space="preserve"> При представлении главными распорядителями бюджетных средств и (или) главными распорядителями бюджетных средств, являющимися ответственными исполнителями муниципальных программ </w:t>
      </w:r>
      <w:r w:rsidR="002A0760">
        <w:rPr>
          <w:sz w:val="28"/>
          <w:szCs w:val="28"/>
        </w:rPr>
        <w:t>города</w:t>
      </w:r>
      <w:r w:rsidRPr="00947CD8">
        <w:rPr>
          <w:sz w:val="28"/>
          <w:szCs w:val="28"/>
        </w:rPr>
        <w:t xml:space="preserve"> в комитет по финансам администрации города  распределения бюджетных ассигнований на очередной финансовый год и плановый период по кодам классификации расходов бюджетов муниципального образования, общий объем бюджетных ассигнований на исполнение расходных обязательств муниципального образования  не может превышать доведенного до главного распорядителя бюджетных средств и (или) главного распорядителя бюджетных средств, </w:t>
      </w:r>
      <w:proofErr w:type="gramStart"/>
      <w:r w:rsidRPr="00947CD8">
        <w:rPr>
          <w:sz w:val="28"/>
          <w:szCs w:val="28"/>
        </w:rPr>
        <w:t>являющегося  ответственным</w:t>
      </w:r>
      <w:proofErr w:type="gramEnd"/>
      <w:r w:rsidRPr="00947CD8">
        <w:rPr>
          <w:sz w:val="28"/>
          <w:szCs w:val="28"/>
        </w:rPr>
        <w:t xml:space="preserve"> исполнителем муниципальных программ, уточненного предельного объема бюджетных ассигнований на исполнение действующих и принимаемых расходных обязательств, в том числе распределение главными распорядителями бюджетных средств и (или) главными распорядителями бюджетных средств, являющимися ответственными исполнителями муниципальных программ объема бюджетных ассигнований на очередной финансов</w:t>
      </w:r>
      <w:r w:rsidR="003835DE">
        <w:rPr>
          <w:sz w:val="28"/>
          <w:szCs w:val="28"/>
        </w:rPr>
        <w:t>ый год и плановый период.</w:t>
      </w:r>
    </w:p>
    <w:p w14:paraId="387DB2E4" w14:textId="77777777" w:rsidR="00D30299" w:rsidRPr="00947CD8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По публичным обязательствам не может быть уменьшено по сравнению с доведенным до него объемом бюджетных ассигнований на исполнение публичных обязательств.</w:t>
      </w:r>
    </w:p>
    <w:p w14:paraId="4944B15D" w14:textId="77777777" w:rsidR="00D30299" w:rsidRPr="00947CD8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2.6.</w:t>
      </w:r>
      <w:r w:rsidRPr="00947CD8">
        <w:rPr>
          <w:sz w:val="28"/>
          <w:szCs w:val="28"/>
        </w:rPr>
        <w:tab/>
        <w:t xml:space="preserve"> При планировании бюджетных ассигнований комитет по финансам администрации города в пределах своей компетентности:</w:t>
      </w:r>
    </w:p>
    <w:p w14:paraId="6B552323" w14:textId="77777777" w:rsidR="00D30299" w:rsidRPr="00947CD8" w:rsidRDefault="00D30299" w:rsidP="00D30299">
      <w:pPr>
        <w:pStyle w:val="ad"/>
        <w:widowControl w:val="0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Осуществляет анализ и проверку расчетов объемов бюджетных ассигнований на исполнение действующих расходных и принимаемых расходных обязательств на очередной финансовый год и плановый период;</w:t>
      </w:r>
    </w:p>
    <w:p w14:paraId="3C31D433" w14:textId="77777777" w:rsidR="00D30299" w:rsidRPr="00947CD8" w:rsidRDefault="00D30299" w:rsidP="00D30299">
      <w:pPr>
        <w:pStyle w:val="ad"/>
        <w:widowControl w:val="0"/>
        <w:numPr>
          <w:ilvl w:val="0"/>
          <w:numId w:val="3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Проверяет правильность заполнения обоснований бюджетных ассигнований на очередной финансовый год и плановый период в соответствии с Порядком заполнения обоснования бюджетного ассигнования на очередной финансовый год и плановый период (</w:t>
      </w:r>
      <w:hyperlink w:anchor="_4._Порядок_заполнения" w:history="1">
        <w:r w:rsidRPr="00947CD8">
          <w:rPr>
            <w:rStyle w:val="a3"/>
            <w:sz w:val="28"/>
            <w:szCs w:val="28"/>
          </w:rPr>
          <w:t>раздел 4 настоящего Порядка</w:t>
        </w:r>
      </w:hyperlink>
      <w:r w:rsidRPr="00947CD8">
        <w:rPr>
          <w:sz w:val="28"/>
          <w:szCs w:val="28"/>
        </w:rPr>
        <w:t>).</w:t>
      </w:r>
    </w:p>
    <w:p w14:paraId="5EA68450" w14:textId="32E1DE43" w:rsidR="00D30299" w:rsidRDefault="00D30299" w:rsidP="00D30299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CD8">
        <w:rPr>
          <w:sz w:val="28"/>
          <w:szCs w:val="28"/>
        </w:rPr>
        <w:t>2.7.</w:t>
      </w:r>
      <w:r w:rsidRPr="00947CD8">
        <w:rPr>
          <w:sz w:val="28"/>
          <w:szCs w:val="28"/>
        </w:rPr>
        <w:tab/>
        <w:t xml:space="preserve">Главные распорядители бюджетных средств и (или) главные распорядители бюджетных средств, являющиеся ответственными исполнителями муниципальных программ, представляют в комитет по финансам администрации города документы в соответствии с настоящим Порядком (на бумажном носителе), с сопроводительным письмом, подписанным руководителем (заместителем руководителя), а также формы согласно </w:t>
      </w:r>
      <w:hyperlink w:anchor="Par359" w:history="1">
        <w:r w:rsidRPr="00947CD8">
          <w:rPr>
            <w:sz w:val="28"/>
            <w:szCs w:val="28"/>
          </w:rPr>
          <w:t xml:space="preserve">приложениям </w:t>
        </w:r>
      </w:hyperlink>
      <w:r>
        <w:rPr>
          <w:sz w:val="28"/>
          <w:szCs w:val="28"/>
        </w:rPr>
        <w:t xml:space="preserve">1 - </w:t>
      </w:r>
      <w:r w:rsidR="002F62F0">
        <w:rPr>
          <w:sz w:val="28"/>
          <w:szCs w:val="28"/>
        </w:rPr>
        <w:t>14</w:t>
      </w:r>
      <w:r>
        <w:rPr>
          <w:sz w:val="28"/>
          <w:szCs w:val="28"/>
        </w:rPr>
        <w:t xml:space="preserve"> к настоящему Порядку</w:t>
      </w:r>
      <w:r w:rsidRPr="005E1B4F">
        <w:rPr>
          <w:sz w:val="28"/>
          <w:szCs w:val="28"/>
        </w:rPr>
        <w:t>.</w:t>
      </w:r>
    </w:p>
    <w:p w14:paraId="352EDE75" w14:textId="112BF06F" w:rsidR="00D30299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93E">
        <w:rPr>
          <w:sz w:val="28"/>
          <w:szCs w:val="28"/>
        </w:rPr>
        <w:t>При</w:t>
      </w:r>
      <w:r w:rsidR="00CA049E">
        <w:rPr>
          <w:sz w:val="28"/>
          <w:szCs w:val="28"/>
        </w:rPr>
        <w:t xml:space="preserve"> наличии</w:t>
      </w:r>
      <w:r w:rsidRPr="00F5093E">
        <w:rPr>
          <w:sz w:val="28"/>
          <w:szCs w:val="28"/>
        </w:rPr>
        <w:t xml:space="preserve"> технической возможности </w:t>
      </w:r>
      <w:hyperlink w:anchor="P263" w:history="1">
        <w:r w:rsidRPr="00F5093E">
          <w:rPr>
            <w:sz w:val="28"/>
            <w:szCs w:val="28"/>
          </w:rPr>
          <w:t>приложения 1</w:t>
        </w:r>
      </w:hyperlink>
      <w:r>
        <w:rPr>
          <w:sz w:val="28"/>
          <w:szCs w:val="28"/>
        </w:rPr>
        <w:t xml:space="preserve"> -</w:t>
      </w:r>
      <w:r w:rsidR="002F62F0">
        <w:rPr>
          <w:sz w:val="28"/>
          <w:szCs w:val="28"/>
        </w:rPr>
        <w:t xml:space="preserve"> 14</w:t>
      </w:r>
      <w:r w:rsidRPr="001E788A">
        <w:rPr>
          <w:sz w:val="28"/>
          <w:szCs w:val="28"/>
        </w:rPr>
        <w:t xml:space="preserve"> к настоящему Порядку </w:t>
      </w:r>
      <w:r w:rsidR="00E40398">
        <w:rPr>
          <w:sz w:val="28"/>
          <w:szCs w:val="28"/>
        </w:rPr>
        <w:t xml:space="preserve">также </w:t>
      </w:r>
      <w:r w:rsidRPr="001E788A">
        <w:rPr>
          <w:sz w:val="28"/>
          <w:szCs w:val="28"/>
        </w:rPr>
        <w:t xml:space="preserve">передаются в электронном виде </w:t>
      </w:r>
      <w:r w:rsidR="00CA049E">
        <w:rPr>
          <w:sz w:val="28"/>
          <w:szCs w:val="28"/>
        </w:rPr>
        <w:t xml:space="preserve">посредством </w:t>
      </w:r>
      <w:r w:rsidR="00181BED">
        <w:rPr>
          <w:sz w:val="28"/>
          <w:szCs w:val="28"/>
        </w:rPr>
        <w:t xml:space="preserve">государственной информационной </w:t>
      </w:r>
      <w:r w:rsidR="00CA049E">
        <w:rPr>
          <w:sz w:val="28"/>
          <w:szCs w:val="28"/>
        </w:rPr>
        <w:t xml:space="preserve">системы </w:t>
      </w:r>
      <w:r w:rsidR="00181BED">
        <w:rPr>
          <w:sz w:val="28"/>
          <w:szCs w:val="28"/>
        </w:rPr>
        <w:t>«Р</w:t>
      </w:r>
      <w:r w:rsidR="00CA049E">
        <w:rPr>
          <w:sz w:val="28"/>
          <w:szCs w:val="28"/>
        </w:rPr>
        <w:t>егиональн</w:t>
      </w:r>
      <w:r w:rsidR="00181BED">
        <w:rPr>
          <w:sz w:val="28"/>
          <w:szCs w:val="28"/>
        </w:rPr>
        <w:t>ый</w:t>
      </w:r>
      <w:r w:rsidR="00CA049E">
        <w:rPr>
          <w:sz w:val="28"/>
          <w:szCs w:val="28"/>
        </w:rPr>
        <w:t xml:space="preserve"> электронн</w:t>
      </w:r>
      <w:r w:rsidR="00181BED">
        <w:rPr>
          <w:sz w:val="28"/>
          <w:szCs w:val="28"/>
        </w:rPr>
        <w:t>ый</w:t>
      </w:r>
      <w:r w:rsidR="00CA049E">
        <w:rPr>
          <w:sz w:val="28"/>
          <w:szCs w:val="28"/>
        </w:rPr>
        <w:t xml:space="preserve"> бюджета</w:t>
      </w:r>
      <w:r w:rsidR="000E5DC1">
        <w:rPr>
          <w:sz w:val="28"/>
          <w:szCs w:val="28"/>
        </w:rPr>
        <w:t xml:space="preserve"> Ханты-Мансийского автономного округа – Югры</w:t>
      </w:r>
      <w:r w:rsidR="00181BED">
        <w:rPr>
          <w:sz w:val="28"/>
          <w:szCs w:val="28"/>
        </w:rPr>
        <w:t>»</w:t>
      </w:r>
      <w:r w:rsidR="000E5DC1">
        <w:rPr>
          <w:sz w:val="28"/>
          <w:szCs w:val="28"/>
        </w:rPr>
        <w:t xml:space="preserve"> подсистемы</w:t>
      </w:r>
      <w:r>
        <w:rPr>
          <w:sz w:val="28"/>
          <w:szCs w:val="28"/>
        </w:rPr>
        <w:t xml:space="preserve"> «</w:t>
      </w:r>
      <w:r w:rsidR="000E5DC1">
        <w:rPr>
          <w:sz w:val="28"/>
          <w:szCs w:val="28"/>
        </w:rPr>
        <w:t xml:space="preserve">Планирование </w:t>
      </w:r>
      <w:r w:rsidR="000E5DC1">
        <w:rPr>
          <w:sz w:val="28"/>
          <w:szCs w:val="28"/>
        </w:rPr>
        <w:lastRenderedPageBreak/>
        <w:t>бюджета (</w:t>
      </w:r>
      <w:r w:rsidR="00CA049E">
        <w:rPr>
          <w:sz w:val="28"/>
          <w:szCs w:val="28"/>
          <w:lang w:val="en-US"/>
        </w:rPr>
        <w:t>Web</w:t>
      </w:r>
      <w:r w:rsidR="00CA049E" w:rsidRPr="00CA049E">
        <w:rPr>
          <w:sz w:val="28"/>
          <w:szCs w:val="28"/>
        </w:rPr>
        <w:t>-</w:t>
      </w:r>
      <w:r w:rsidR="00CA049E">
        <w:rPr>
          <w:sz w:val="28"/>
          <w:szCs w:val="28"/>
        </w:rPr>
        <w:t>Планирование</w:t>
      </w:r>
      <w:r w:rsidR="000E5DC1">
        <w:rPr>
          <w:sz w:val="28"/>
          <w:szCs w:val="28"/>
        </w:rPr>
        <w:t>)</w:t>
      </w:r>
      <w:r>
        <w:rPr>
          <w:sz w:val="28"/>
          <w:szCs w:val="28"/>
        </w:rPr>
        <w:t>»</w:t>
      </w:r>
      <w:r w:rsidRPr="001E788A">
        <w:rPr>
          <w:sz w:val="28"/>
          <w:szCs w:val="28"/>
        </w:rPr>
        <w:t>, подписанные квалифицированной электронной подписью уполномоченного лица (в соответствии с количеством и видом подписей на соответствующих формах документов, утвержденных настоящим Порядком.</w:t>
      </w:r>
      <w:r>
        <w:rPr>
          <w:sz w:val="28"/>
          <w:szCs w:val="28"/>
        </w:rPr>
        <w:t>)</w:t>
      </w:r>
    </w:p>
    <w:p w14:paraId="1E36B7A6" w14:textId="77777777" w:rsidR="002F62F0" w:rsidRPr="005E1B4F" w:rsidRDefault="002F62F0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2190FD6" w14:textId="47B630AF" w:rsidR="00D30299" w:rsidRPr="0019720C" w:rsidRDefault="00D30299" w:rsidP="00D30299">
      <w:pPr>
        <w:pStyle w:val="10"/>
        <w:spacing w:before="0"/>
        <w:ind w:left="1985" w:right="198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9720C">
        <w:rPr>
          <w:rFonts w:ascii="Times New Roman" w:hAnsi="Times New Roman" w:cs="Times New Roman"/>
          <w:color w:val="auto"/>
          <w:sz w:val="28"/>
          <w:szCs w:val="28"/>
        </w:rPr>
        <w:t>3. Методика планирования бюджетных ассигнований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9720C">
        <w:rPr>
          <w:rFonts w:ascii="Times New Roman" w:hAnsi="Times New Roman" w:cs="Times New Roman"/>
          <w:color w:val="auto"/>
          <w:sz w:val="28"/>
          <w:szCs w:val="28"/>
        </w:rPr>
        <w:t>на исполнение действующих и принимаемых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9720C">
        <w:rPr>
          <w:rFonts w:ascii="Times New Roman" w:hAnsi="Times New Roman" w:cs="Times New Roman"/>
          <w:color w:val="auto"/>
          <w:sz w:val="28"/>
          <w:szCs w:val="28"/>
        </w:rPr>
        <w:t>расходных обязательств муниципального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76815CB4" w14:textId="77777777" w:rsidR="00D30299" w:rsidRPr="005E1B4F" w:rsidRDefault="00D30299" w:rsidP="00D30299">
      <w:pPr>
        <w:pStyle w:val="ad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" w:name="OLE_LINK3"/>
      <w:bookmarkStart w:id="2" w:name="OLE_LINK4"/>
    </w:p>
    <w:p w14:paraId="5BCE6F08" w14:textId="77777777" w:rsidR="00D30299" w:rsidRPr="00F61BD5" w:rsidRDefault="00D30299" w:rsidP="00D30299">
      <w:pPr>
        <w:widowControl w:val="0"/>
        <w:autoSpaceDE w:val="0"/>
        <w:autoSpaceDN w:val="0"/>
        <w:adjustRightInd w:val="0"/>
        <w:ind w:left="73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>
        <w:rPr>
          <w:sz w:val="28"/>
          <w:szCs w:val="28"/>
        </w:rPr>
        <w:tab/>
      </w:r>
      <w:r w:rsidRPr="00F61BD5">
        <w:rPr>
          <w:sz w:val="28"/>
          <w:szCs w:val="28"/>
        </w:rPr>
        <w:t>Объемы бюджетных ассигнований:</w:t>
      </w:r>
    </w:p>
    <w:bookmarkEnd w:id="1"/>
    <w:bookmarkEnd w:id="2"/>
    <w:p w14:paraId="198679AC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оплату труда работников казенных учреждений, денежное содержание (денежное вознаграждение, заработную плату) муниципальных служащих, лиц, замещающих муниципальные должности городского округа, работников органов местного самоуправления, замещающих должности, не являющиеся должностями муниципальной службы;</w:t>
      </w:r>
    </w:p>
    <w:p w14:paraId="56F68750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командировочные и иные выплаты в соответствии с трудовыми договорами (служебными контрактами, контрактами), законодательством Российской Федерации и законодательством автономного округа, муниципальными правовыми актами;</w:t>
      </w:r>
    </w:p>
    <w:p w14:paraId="4AB1DB02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оплату поставок товаров, выполнения работ, оказания услуг для муниципальных нужд, а также объемы бюджетных ассигнований на закупку товаров, работ и услуг для муниципальных нужд (за исключением бюджетных ассигнований для обеспечения выполнения функций казенного учреждения) в целях оказания муниципальных услуг физическим и юридическим лицам;</w:t>
      </w:r>
    </w:p>
    <w:p w14:paraId="242BB87D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уплату налогов, сборов и иных обязательных платежей</w:t>
      </w:r>
      <w:r w:rsidRPr="005E1B4F">
        <w:rPr>
          <w:color w:val="FF0000"/>
          <w:sz w:val="28"/>
          <w:szCs w:val="28"/>
        </w:rPr>
        <w:t xml:space="preserve"> </w:t>
      </w:r>
      <w:r w:rsidRPr="005E1B4F">
        <w:rPr>
          <w:sz w:val="28"/>
          <w:szCs w:val="28"/>
        </w:rPr>
        <w:t>в бюджетную систему Российской Федерации -</w:t>
      </w:r>
    </w:p>
    <w:p w14:paraId="3C51684E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рассчитываются методом индексации по формуле:</w:t>
      </w:r>
    </w:p>
    <w:p w14:paraId="1A1B4A76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</w:pPr>
    </w:p>
    <w:p w14:paraId="24044758" w14:textId="77777777" w:rsidR="00D30299" w:rsidRPr="005E1B4F" w:rsidRDefault="00D30299" w:rsidP="00D30299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5E1B4F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0FB4A591" wp14:editId="20406C0B">
            <wp:extent cx="1524000" cy="428625"/>
            <wp:effectExtent l="0" t="0" r="0" b="0"/>
            <wp:docPr id="4" name="Рисунок 5" descr="base_24478_120854_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24478_120854_3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1B077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14:paraId="344BB998" w14:textId="77777777" w:rsidR="00D30299" w:rsidRPr="005E1B4F" w:rsidRDefault="00D30299" w:rsidP="00D30299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5E1B4F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627D9698" wp14:editId="070732B1">
            <wp:extent cx="1714500" cy="428625"/>
            <wp:effectExtent l="0" t="0" r="0" b="0"/>
            <wp:docPr id="2" name="Рисунок 3" descr="base_24478_120854_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24478_120854_4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BD96E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14:paraId="3F71294D" w14:textId="77777777" w:rsidR="00D30299" w:rsidRPr="005E1B4F" w:rsidRDefault="00D30299" w:rsidP="00D30299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5E1B4F">
        <w:rPr>
          <w:rFonts w:ascii="Times New Roman" w:hAnsi="Times New Roman" w:cs="Times New Roman"/>
          <w:noProof/>
          <w:position w:val="-24"/>
        </w:rPr>
        <w:drawing>
          <wp:inline distT="0" distB="0" distL="0" distR="0" wp14:anchorId="3A30723D" wp14:editId="6F9B6201">
            <wp:extent cx="2124075" cy="428625"/>
            <wp:effectExtent l="0" t="0" r="0" b="0"/>
            <wp:docPr id="3" name="Рисунок 2" descr="base_24478_120854_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ase_24478_120854_5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A4EBA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14:paraId="04BB3B06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5E1B4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в очередном финансовом году,</w:t>
      </w:r>
    </w:p>
    <w:p w14:paraId="1DD3F5A0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</w:t>
      </w:r>
      <w:r w:rsidRPr="005E1B4F">
        <w:rPr>
          <w:rFonts w:ascii="Times New Roman" w:hAnsi="Times New Roman" w:cs="Times New Roman"/>
          <w:sz w:val="28"/>
          <w:szCs w:val="28"/>
        </w:rPr>
        <w:t>, 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2гпп</w:t>
      </w:r>
      <w:r w:rsidRPr="005E1B4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в первом и втором году планового периода соответственно,</w:t>
      </w:r>
    </w:p>
    <w:p w14:paraId="6782C78D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тг</w:t>
      </w:r>
      <w:proofErr w:type="spellEnd"/>
      <w:r w:rsidRPr="005E1B4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в текущем финансовом году,</w:t>
      </w:r>
    </w:p>
    <w:p w14:paraId="1F2E508E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B4F">
        <w:rPr>
          <w:rFonts w:ascii="Times New Roman" w:hAnsi="Times New Roman" w:cs="Times New Roman"/>
          <w:sz w:val="28"/>
          <w:szCs w:val="28"/>
        </w:rPr>
        <w:t>Инд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5E1B4F">
        <w:rPr>
          <w:rFonts w:ascii="Times New Roman" w:hAnsi="Times New Roman" w:cs="Times New Roman"/>
          <w:sz w:val="28"/>
          <w:szCs w:val="28"/>
        </w:rPr>
        <w:t xml:space="preserve"> - прогнозируемый уровень инфляции (иной индекс) в очередном финансовом году,</w:t>
      </w:r>
    </w:p>
    <w:p w14:paraId="4ED51361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4F">
        <w:rPr>
          <w:rFonts w:ascii="Times New Roman" w:hAnsi="Times New Roman" w:cs="Times New Roman"/>
          <w:sz w:val="28"/>
          <w:szCs w:val="28"/>
        </w:rPr>
        <w:lastRenderedPageBreak/>
        <w:t>Инд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</w:t>
      </w:r>
      <w:r w:rsidRPr="005E1B4F">
        <w:rPr>
          <w:rFonts w:ascii="Times New Roman" w:hAnsi="Times New Roman" w:cs="Times New Roman"/>
          <w:sz w:val="28"/>
          <w:szCs w:val="28"/>
        </w:rPr>
        <w:t>, Инд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2гпп</w:t>
      </w:r>
      <w:r w:rsidRPr="005E1B4F">
        <w:rPr>
          <w:rFonts w:ascii="Times New Roman" w:hAnsi="Times New Roman" w:cs="Times New Roman"/>
          <w:sz w:val="28"/>
          <w:szCs w:val="28"/>
        </w:rPr>
        <w:t xml:space="preserve"> - прогнозируемый уровень инфляции (иной индекс) в первом и втором году планового периода соответственно,</w:t>
      </w:r>
    </w:p>
    <w:p w14:paraId="5F554821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E1B4F">
        <w:rPr>
          <w:rFonts w:ascii="Times New Roman" w:hAnsi="Times New Roman" w:cs="Times New Roman"/>
          <w:sz w:val="28"/>
          <w:szCs w:val="28"/>
        </w:rPr>
        <w:t>либо иным методом.</w:t>
      </w:r>
    </w:p>
    <w:p w14:paraId="65BCF64C" w14:textId="77777777" w:rsidR="00D30299" w:rsidRPr="00F61BD5" w:rsidRDefault="00D30299" w:rsidP="00D30299">
      <w:pPr>
        <w:widowControl w:val="0"/>
        <w:autoSpaceDE w:val="0"/>
        <w:autoSpaceDN w:val="0"/>
        <w:adjustRightInd w:val="0"/>
        <w:ind w:left="737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</w:r>
      <w:r w:rsidRPr="00F61BD5">
        <w:rPr>
          <w:sz w:val="28"/>
          <w:szCs w:val="28"/>
        </w:rPr>
        <w:t>Объемы бюджетных ассигнований:</w:t>
      </w:r>
    </w:p>
    <w:p w14:paraId="1D41B96C" w14:textId="2E07A748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реализацию утвержденных (планируемых к утверждению) муниципальных программ, а также инвестиционных проектов,</w:t>
      </w:r>
    </w:p>
    <w:p w14:paraId="7D7328B7" w14:textId="774D353B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предоставлени</w:t>
      </w:r>
      <w:r w:rsidR="00AB0126">
        <w:rPr>
          <w:sz w:val="28"/>
          <w:szCs w:val="28"/>
        </w:rPr>
        <w:t>е</w:t>
      </w:r>
      <w:r w:rsidRPr="005E1B4F">
        <w:rPr>
          <w:sz w:val="28"/>
          <w:szCs w:val="28"/>
        </w:rPr>
        <w:t xml:space="preserve">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услуг,</w:t>
      </w:r>
    </w:p>
    <w:p w14:paraId="45EDF56F" w14:textId="2B4E73B8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предоставлени</w:t>
      </w:r>
      <w:r w:rsidR="001C69C2">
        <w:rPr>
          <w:sz w:val="28"/>
          <w:szCs w:val="28"/>
        </w:rPr>
        <w:t>е</w:t>
      </w:r>
      <w:r w:rsidRPr="005E1B4F">
        <w:rPr>
          <w:sz w:val="28"/>
          <w:szCs w:val="28"/>
        </w:rPr>
        <w:t xml:space="preserve"> бюджетных инвестиций юридическим лицам, не являющимся муниципальными учреждениями и муниципальными унитарными предприятиями,</w:t>
      </w:r>
    </w:p>
    <w:p w14:paraId="54ED6E07" w14:textId="7526318A" w:rsidR="00D30299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на обслуживание муниципального долга </w:t>
      </w:r>
      <w:r w:rsidR="00863255">
        <w:rPr>
          <w:sz w:val="28"/>
          <w:szCs w:val="28"/>
        </w:rPr>
        <w:t>города</w:t>
      </w:r>
      <w:r>
        <w:rPr>
          <w:sz w:val="28"/>
          <w:szCs w:val="28"/>
        </w:rPr>
        <w:t>,</w:t>
      </w:r>
    </w:p>
    <w:p w14:paraId="33A2E00E" w14:textId="7BBA34A7" w:rsidR="00D30299" w:rsidRPr="00E012E4" w:rsidRDefault="001C69C2" w:rsidP="00D30299">
      <w:pPr>
        <w:widowControl w:val="0"/>
        <w:tabs>
          <w:tab w:val="left" w:pos="17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12E4">
        <w:rPr>
          <w:sz w:val="28"/>
          <w:szCs w:val="28"/>
        </w:rPr>
        <w:t xml:space="preserve">на </w:t>
      </w:r>
      <w:r w:rsidR="00D30299" w:rsidRPr="00E012E4">
        <w:rPr>
          <w:sz w:val="28"/>
          <w:szCs w:val="28"/>
        </w:rPr>
        <w:t>исполнение судебных актов по искам к муниципальному образованию о возмещении вреда, причиненного гражданину или юридическому лицу в результате незаконных действий (бездействия) органов местного самоуправления либо должностных лиц этих органов –</w:t>
      </w:r>
    </w:p>
    <w:p w14:paraId="10003477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рассчитываются плановым методом, в соответствии с муниципальными правовыми актами, а также в соответствии с договорами и соглашениями о предоставлении указанных платежей.</w:t>
      </w:r>
    </w:p>
    <w:p w14:paraId="72E97372" w14:textId="77777777" w:rsidR="00D30299" w:rsidRPr="00F61BD5" w:rsidRDefault="00D30299" w:rsidP="00D30299">
      <w:pPr>
        <w:widowControl w:val="0"/>
        <w:autoSpaceDE w:val="0"/>
        <w:autoSpaceDN w:val="0"/>
        <w:adjustRightInd w:val="0"/>
        <w:ind w:left="737"/>
        <w:jc w:val="both"/>
        <w:rPr>
          <w:sz w:val="28"/>
          <w:szCs w:val="28"/>
        </w:rPr>
      </w:pPr>
      <w:r>
        <w:rPr>
          <w:sz w:val="28"/>
          <w:szCs w:val="28"/>
        </w:rPr>
        <w:t>3.3.</w:t>
      </w:r>
      <w:r>
        <w:rPr>
          <w:sz w:val="28"/>
          <w:szCs w:val="28"/>
        </w:rPr>
        <w:tab/>
      </w:r>
      <w:r w:rsidRPr="00F61BD5">
        <w:rPr>
          <w:sz w:val="28"/>
          <w:szCs w:val="28"/>
        </w:rPr>
        <w:t>Объемы бюджетных ассигнований:</w:t>
      </w:r>
    </w:p>
    <w:p w14:paraId="00FEE1CA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оказание муниципальных услуг (выполнение работ), на содержание имущества,</w:t>
      </w:r>
    </w:p>
    <w:p w14:paraId="4D28C225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исполнение публичных обязательств,</w:t>
      </w:r>
    </w:p>
    <w:p w14:paraId="2FACF563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на предоставление социального обеспечения населения-</w:t>
      </w:r>
    </w:p>
    <w:p w14:paraId="194EA425" w14:textId="0A9F0479" w:rsidR="00D30299" w:rsidRPr="005E2E43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рассчитываются нормативным методом, путем умножения: планируемого норматива на прогнозируемую численность физических лиц, являющихся получателями выплат; объема муниципальных услуг</w:t>
      </w:r>
      <w:r w:rsidR="00E40398">
        <w:rPr>
          <w:sz w:val="28"/>
          <w:szCs w:val="28"/>
        </w:rPr>
        <w:t xml:space="preserve"> (работ)</w:t>
      </w:r>
      <w:r w:rsidRPr="005E1B4F">
        <w:rPr>
          <w:sz w:val="28"/>
          <w:szCs w:val="28"/>
        </w:rPr>
        <w:t xml:space="preserve"> на норматив финансовых затрат на оказание соответствующих муниципальных услуг</w:t>
      </w:r>
      <w:r w:rsidR="00E40398">
        <w:rPr>
          <w:sz w:val="28"/>
          <w:szCs w:val="28"/>
        </w:rPr>
        <w:t xml:space="preserve"> (работ)</w:t>
      </w:r>
      <w:r w:rsidRPr="005E1B4F">
        <w:rPr>
          <w:sz w:val="28"/>
          <w:szCs w:val="28"/>
        </w:rPr>
        <w:t>; либо иным методом.</w:t>
      </w:r>
    </w:p>
    <w:p w14:paraId="0EE8CCC8" w14:textId="2468F7CE" w:rsidR="0036345A" w:rsidRPr="005E1B4F" w:rsidRDefault="0036345A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7C25">
        <w:rPr>
          <w:sz w:val="28"/>
          <w:szCs w:val="28"/>
        </w:rPr>
        <w:t>3.4. Объемы бюджетных ассигнований на предоставление гарантий и компенсаций расходов, связанных с переездом, проездом и провозом багажа к месту использования отпуска и обратно лицами, заключившими трудовые договоры о работе в организациях, финансируемых из бюджет</w:t>
      </w:r>
      <w:r w:rsidR="00BB1F95" w:rsidRPr="007B7C25">
        <w:rPr>
          <w:sz w:val="28"/>
          <w:szCs w:val="28"/>
        </w:rPr>
        <w:t>а</w:t>
      </w:r>
      <w:r w:rsidRPr="007B7C25">
        <w:rPr>
          <w:sz w:val="28"/>
          <w:szCs w:val="28"/>
        </w:rPr>
        <w:t xml:space="preserve"> муниципальн</w:t>
      </w:r>
      <w:r w:rsidR="00BB1F95" w:rsidRPr="007B7C25">
        <w:rPr>
          <w:sz w:val="28"/>
          <w:szCs w:val="28"/>
        </w:rPr>
        <w:t>ого</w:t>
      </w:r>
      <w:r w:rsidRPr="007B7C25">
        <w:rPr>
          <w:sz w:val="28"/>
          <w:szCs w:val="28"/>
        </w:rPr>
        <w:t xml:space="preserve"> образовани</w:t>
      </w:r>
      <w:r w:rsidR="00BB1F95" w:rsidRPr="007B7C25">
        <w:rPr>
          <w:sz w:val="28"/>
          <w:szCs w:val="28"/>
        </w:rPr>
        <w:t>я</w:t>
      </w:r>
      <w:r w:rsidR="00236151" w:rsidRPr="007B7C25">
        <w:rPr>
          <w:sz w:val="28"/>
          <w:szCs w:val="28"/>
        </w:rPr>
        <w:t xml:space="preserve"> (далее – </w:t>
      </w:r>
      <w:r w:rsidR="000D04C1" w:rsidRPr="007B7C25">
        <w:rPr>
          <w:sz w:val="28"/>
          <w:szCs w:val="28"/>
        </w:rPr>
        <w:t>компенсация расходов на оплату</w:t>
      </w:r>
      <w:r w:rsidR="00236151" w:rsidRPr="007B7C25">
        <w:rPr>
          <w:sz w:val="28"/>
          <w:szCs w:val="28"/>
        </w:rPr>
        <w:t xml:space="preserve"> проезд</w:t>
      </w:r>
      <w:r w:rsidR="000D04C1" w:rsidRPr="007B7C25">
        <w:rPr>
          <w:sz w:val="28"/>
          <w:szCs w:val="28"/>
        </w:rPr>
        <w:t>а</w:t>
      </w:r>
      <w:r w:rsidR="00236151" w:rsidRPr="007B7C25">
        <w:rPr>
          <w:sz w:val="28"/>
          <w:szCs w:val="28"/>
        </w:rPr>
        <w:t>)</w:t>
      </w:r>
      <w:r w:rsidR="00BB1F95" w:rsidRPr="007B7C25">
        <w:rPr>
          <w:sz w:val="28"/>
          <w:szCs w:val="28"/>
        </w:rPr>
        <w:t xml:space="preserve"> рассчитываются иным методом, а именно: </w:t>
      </w:r>
      <w:r w:rsidR="0083425C" w:rsidRPr="007B7C25">
        <w:rPr>
          <w:sz w:val="28"/>
          <w:szCs w:val="28"/>
        </w:rPr>
        <w:t xml:space="preserve">100% </w:t>
      </w:r>
      <w:r w:rsidR="00707786" w:rsidRPr="007B7C25">
        <w:rPr>
          <w:sz w:val="28"/>
          <w:szCs w:val="28"/>
        </w:rPr>
        <w:t xml:space="preserve">сложившейся средней </w:t>
      </w:r>
      <w:r w:rsidR="000D04C1" w:rsidRPr="007B7C25">
        <w:rPr>
          <w:sz w:val="28"/>
          <w:szCs w:val="28"/>
        </w:rPr>
        <w:t>компенсации расходов на оплату проезда</w:t>
      </w:r>
      <w:r w:rsidR="0083425C" w:rsidRPr="007B7C25">
        <w:rPr>
          <w:sz w:val="28"/>
          <w:szCs w:val="28"/>
        </w:rPr>
        <w:t xml:space="preserve"> за отчетный год</w:t>
      </w:r>
      <w:r w:rsidR="00D50723" w:rsidRPr="007B7C25">
        <w:rPr>
          <w:sz w:val="28"/>
          <w:szCs w:val="28"/>
        </w:rPr>
        <w:t xml:space="preserve"> по муниципальному образованию</w:t>
      </w:r>
      <w:r w:rsidR="0083425C" w:rsidRPr="007B7C25">
        <w:rPr>
          <w:sz w:val="28"/>
          <w:szCs w:val="28"/>
        </w:rPr>
        <w:t xml:space="preserve"> на каждого работника, имеющего право на </w:t>
      </w:r>
      <w:r w:rsidR="000D04C1" w:rsidRPr="007B7C25">
        <w:rPr>
          <w:sz w:val="28"/>
          <w:szCs w:val="28"/>
        </w:rPr>
        <w:t>компенсацию расходов на оплату проезда</w:t>
      </w:r>
      <w:r w:rsidR="0083425C" w:rsidRPr="007B7C25">
        <w:rPr>
          <w:sz w:val="28"/>
          <w:szCs w:val="28"/>
        </w:rPr>
        <w:t xml:space="preserve">, а также </w:t>
      </w:r>
      <w:r w:rsidR="00707786" w:rsidRPr="007B7C25">
        <w:rPr>
          <w:sz w:val="28"/>
          <w:szCs w:val="28"/>
        </w:rPr>
        <w:t xml:space="preserve">50% </w:t>
      </w:r>
      <w:r w:rsidR="00D50723" w:rsidRPr="007B7C25">
        <w:rPr>
          <w:sz w:val="28"/>
          <w:szCs w:val="28"/>
        </w:rPr>
        <w:t xml:space="preserve">сложившейся средней компенсации расходов на оплату проезда за отчетный год по муниципальному образованию на </w:t>
      </w:r>
      <w:r w:rsidR="00193FA8" w:rsidRPr="007B7C25">
        <w:rPr>
          <w:sz w:val="28"/>
          <w:szCs w:val="28"/>
        </w:rPr>
        <w:t>неработающих членов их семей.</w:t>
      </w:r>
    </w:p>
    <w:p w14:paraId="78FBD65C" w14:textId="03AEA979" w:rsidR="00D30299" w:rsidRPr="00F61BD5" w:rsidRDefault="00D30299" w:rsidP="00AC5A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262E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F61BD5">
        <w:rPr>
          <w:sz w:val="28"/>
          <w:szCs w:val="28"/>
        </w:rPr>
        <w:t xml:space="preserve">Изменение объема бюджетных ассигнований на исполнение действующих расходных обязательств на очередной год и первый год </w:t>
      </w:r>
      <w:r w:rsidRPr="00F61BD5">
        <w:rPr>
          <w:sz w:val="28"/>
          <w:szCs w:val="28"/>
        </w:rPr>
        <w:lastRenderedPageBreak/>
        <w:t>планового периода определяется по формуле:</w:t>
      </w:r>
    </w:p>
    <w:p w14:paraId="339ED4B4" w14:textId="77777777" w:rsidR="00AC5AB8" w:rsidRDefault="00AC5AB8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40AD5C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B4F">
        <w:rPr>
          <w:rFonts w:ascii="Times New Roman" w:hAnsi="Times New Roman" w:cs="Times New Roman"/>
          <w:sz w:val="28"/>
          <w:szCs w:val="28"/>
        </w:rPr>
        <w:t>Изм_БА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5E1B4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5E1B4F">
        <w:rPr>
          <w:rFonts w:ascii="Times New Roman" w:hAnsi="Times New Roman" w:cs="Times New Roman"/>
          <w:sz w:val="28"/>
          <w:szCs w:val="28"/>
        </w:rPr>
        <w:t xml:space="preserve"> - 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1гпп_утв</w:t>
      </w:r>
    </w:p>
    <w:p w14:paraId="63475B97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91A066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4F">
        <w:rPr>
          <w:rFonts w:ascii="Times New Roman" w:hAnsi="Times New Roman" w:cs="Times New Roman"/>
          <w:sz w:val="28"/>
          <w:szCs w:val="28"/>
        </w:rPr>
        <w:t>Изм_БА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</w:t>
      </w:r>
      <w:r w:rsidRPr="005E1B4F">
        <w:rPr>
          <w:rFonts w:ascii="Times New Roman" w:hAnsi="Times New Roman" w:cs="Times New Roman"/>
          <w:sz w:val="28"/>
          <w:szCs w:val="28"/>
        </w:rPr>
        <w:t xml:space="preserve"> = 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</w:t>
      </w:r>
      <w:r w:rsidRPr="005E1B4F">
        <w:rPr>
          <w:rFonts w:ascii="Times New Roman" w:hAnsi="Times New Roman" w:cs="Times New Roman"/>
          <w:sz w:val="28"/>
          <w:szCs w:val="28"/>
        </w:rPr>
        <w:t xml:space="preserve"> - 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2гпп_утв</w:t>
      </w:r>
      <w:r w:rsidRPr="005E1B4F">
        <w:rPr>
          <w:rFonts w:ascii="Times New Roman" w:hAnsi="Times New Roman" w:cs="Times New Roman"/>
          <w:sz w:val="28"/>
          <w:szCs w:val="28"/>
        </w:rPr>
        <w:t>, где</w:t>
      </w:r>
    </w:p>
    <w:p w14:paraId="44C35327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59E0CD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B4F">
        <w:rPr>
          <w:rFonts w:ascii="Times New Roman" w:hAnsi="Times New Roman" w:cs="Times New Roman"/>
          <w:sz w:val="28"/>
          <w:szCs w:val="28"/>
        </w:rPr>
        <w:t>Изм_БА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5E1B4F">
        <w:rPr>
          <w:rFonts w:ascii="Times New Roman" w:hAnsi="Times New Roman" w:cs="Times New Roman"/>
          <w:sz w:val="28"/>
          <w:szCs w:val="28"/>
        </w:rPr>
        <w:t xml:space="preserve"> - изменение объема бюджетных ассигнований на исполнение действующих расходных обязательств на очередной финансовый год,</w:t>
      </w:r>
    </w:p>
    <w:p w14:paraId="5711E5F3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5E1B4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в очередном финансовом году,</w:t>
      </w:r>
    </w:p>
    <w:p w14:paraId="64AF6E12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1гпп_утв</w:t>
      </w:r>
      <w:r w:rsidRPr="005E1B4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на исполнение действующих расходных обязательств, утвержденных на первый год планового периода в предыдущем плановом периоде,</w:t>
      </w:r>
    </w:p>
    <w:p w14:paraId="391E9DBA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4F">
        <w:rPr>
          <w:rFonts w:ascii="Times New Roman" w:hAnsi="Times New Roman" w:cs="Times New Roman"/>
          <w:sz w:val="28"/>
          <w:szCs w:val="28"/>
        </w:rPr>
        <w:t>Изм_БА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</w:t>
      </w:r>
      <w:r w:rsidRPr="005E1B4F">
        <w:rPr>
          <w:rFonts w:ascii="Times New Roman" w:hAnsi="Times New Roman" w:cs="Times New Roman"/>
          <w:sz w:val="28"/>
          <w:szCs w:val="28"/>
        </w:rPr>
        <w:t xml:space="preserve"> - изменение объема бюджетных ассигнований на исполнение действующих расходных обязательств на первый год планового периода,</w:t>
      </w:r>
    </w:p>
    <w:p w14:paraId="6695C5B4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1гпп</w:t>
      </w:r>
      <w:r w:rsidRPr="005E1B4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в первом году планового периода,</w:t>
      </w:r>
    </w:p>
    <w:p w14:paraId="1ACE8221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B4F">
        <w:rPr>
          <w:rFonts w:ascii="Times New Roman" w:hAnsi="Times New Roman" w:cs="Times New Roman"/>
          <w:sz w:val="28"/>
          <w:szCs w:val="28"/>
        </w:rPr>
        <w:t>БА</w:t>
      </w:r>
      <w:r w:rsidRPr="005E1B4F">
        <w:rPr>
          <w:rFonts w:ascii="Times New Roman" w:hAnsi="Times New Roman" w:cs="Times New Roman"/>
          <w:sz w:val="28"/>
          <w:szCs w:val="28"/>
          <w:vertAlign w:val="subscript"/>
        </w:rPr>
        <w:t>2гпп_утв</w:t>
      </w:r>
      <w:r w:rsidRPr="005E1B4F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 на исполнение действующих расходных обязательств, утвержденных на второй год планового периода в предыдущем плановом периоде.</w:t>
      </w:r>
    </w:p>
    <w:p w14:paraId="7F62E980" w14:textId="77777777" w:rsidR="00D30299" w:rsidRPr="005E1B4F" w:rsidRDefault="00D30299" w:rsidP="00D3029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14:paraId="10A4D893" w14:textId="0C84A397" w:rsidR="00D30299" w:rsidRPr="00C615B6" w:rsidRDefault="00D30299" w:rsidP="00D30299">
      <w:pPr>
        <w:pStyle w:val="10"/>
        <w:spacing w:before="0"/>
        <w:ind w:left="851" w:right="849"/>
        <w:jc w:val="center"/>
        <w:rPr>
          <w:rFonts w:ascii="Times New Roman" w:hAnsi="Times New Roman" w:cs="Times New Roman"/>
          <w:color w:val="auto"/>
          <w:sz w:val="28"/>
        </w:rPr>
      </w:pPr>
      <w:bookmarkStart w:id="3" w:name="Par228"/>
      <w:bookmarkStart w:id="4" w:name="_4._Порядок_заполнения"/>
      <w:bookmarkEnd w:id="3"/>
      <w:bookmarkEnd w:id="4"/>
      <w:r w:rsidRPr="00C615B6">
        <w:rPr>
          <w:rFonts w:ascii="Times New Roman" w:hAnsi="Times New Roman" w:cs="Times New Roman"/>
          <w:color w:val="auto"/>
          <w:sz w:val="28"/>
        </w:rPr>
        <w:t xml:space="preserve">4. Порядок заполнения </w:t>
      </w:r>
      <w:hyperlink w:anchor="Par1188" w:history="1">
        <w:r w:rsidRPr="00C615B6">
          <w:rPr>
            <w:rFonts w:ascii="Times New Roman" w:hAnsi="Times New Roman" w:cs="Times New Roman"/>
            <w:color w:val="auto"/>
            <w:sz w:val="28"/>
          </w:rPr>
          <w:t>Обоснования</w:t>
        </w:r>
      </w:hyperlink>
      <w:r w:rsidRPr="00C615B6">
        <w:rPr>
          <w:rFonts w:ascii="Times New Roman" w:hAnsi="Times New Roman" w:cs="Times New Roman"/>
          <w:color w:val="auto"/>
          <w:sz w:val="28"/>
        </w:rPr>
        <w:t xml:space="preserve"> бюджетного ассигнования на очередной финансовый год и на плановый период </w:t>
      </w:r>
      <w:r>
        <w:rPr>
          <w:rFonts w:ascii="Times New Roman" w:hAnsi="Times New Roman" w:cs="Times New Roman"/>
          <w:color w:val="auto"/>
          <w:sz w:val="28"/>
        </w:rPr>
        <w:br/>
      </w:r>
      <w:r w:rsidRPr="00C615B6">
        <w:rPr>
          <w:rFonts w:ascii="Times New Roman" w:hAnsi="Times New Roman" w:cs="Times New Roman"/>
          <w:color w:val="auto"/>
          <w:sz w:val="28"/>
        </w:rPr>
        <w:t xml:space="preserve">(приложение </w:t>
      </w:r>
      <w:r w:rsidR="00F262E1">
        <w:rPr>
          <w:rFonts w:ascii="Times New Roman" w:hAnsi="Times New Roman" w:cs="Times New Roman"/>
          <w:color w:val="auto"/>
          <w:sz w:val="28"/>
        </w:rPr>
        <w:t>14</w:t>
      </w:r>
      <w:r w:rsidRPr="00C615B6">
        <w:rPr>
          <w:rFonts w:ascii="Times New Roman" w:hAnsi="Times New Roman" w:cs="Times New Roman"/>
          <w:color w:val="auto"/>
          <w:sz w:val="28"/>
        </w:rPr>
        <w:t xml:space="preserve"> к настоящему Порядку)</w:t>
      </w:r>
    </w:p>
    <w:p w14:paraId="1F1549A9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EB78C19" w14:textId="3616E4DE" w:rsidR="00D30299" w:rsidRPr="00B3042F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>
        <w:rPr>
          <w:sz w:val="28"/>
          <w:szCs w:val="28"/>
        </w:rPr>
        <w:tab/>
      </w:r>
      <w:r w:rsidRPr="00B3042F">
        <w:rPr>
          <w:sz w:val="28"/>
          <w:szCs w:val="28"/>
        </w:rPr>
        <w:t xml:space="preserve">Обоснование бюджетного ассигнования на </w:t>
      </w:r>
      <w:r w:rsidR="00784E4E">
        <w:rPr>
          <w:sz w:val="28"/>
          <w:szCs w:val="28"/>
        </w:rPr>
        <w:t>очередной</w:t>
      </w:r>
      <w:r w:rsidRPr="00B3042F">
        <w:rPr>
          <w:sz w:val="28"/>
          <w:szCs w:val="28"/>
        </w:rPr>
        <w:t xml:space="preserve"> финансовый год и плановый период (далее - Обоснование) заполняется отдельно для каждого бюджетного ассигнования </w:t>
      </w:r>
      <w:r w:rsidRPr="00E012E4">
        <w:rPr>
          <w:sz w:val="28"/>
          <w:szCs w:val="28"/>
        </w:rPr>
        <w:t>из перечня бюджетных ассигнований, доведенного комитетом по финансам администрации города до главных распорядителей</w:t>
      </w:r>
      <w:r w:rsidRPr="00B3042F">
        <w:rPr>
          <w:sz w:val="28"/>
          <w:szCs w:val="28"/>
        </w:rPr>
        <w:t xml:space="preserve"> бюджетных средств </w:t>
      </w:r>
      <w:r w:rsidR="00DB1001">
        <w:rPr>
          <w:sz w:val="28"/>
          <w:szCs w:val="28"/>
        </w:rPr>
        <w:t>города</w:t>
      </w:r>
      <w:r w:rsidRPr="00B3042F">
        <w:rPr>
          <w:sz w:val="28"/>
          <w:szCs w:val="28"/>
        </w:rPr>
        <w:t xml:space="preserve"> и (или) главных распорядителей средств бюджета </w:t>
      </w:r>
      <w:r w:rsidR="00DB1001">
        <w:rPr>
          <w:sz w:val="28"/>
          <w:szCs w:val="28"/>
        </w:rPr>
        <w:t>города</w:t>
      </w:r>
      <w:r w:rsidRPr="00B3042F">
        <w:rPr>
          <w:sz w:val="28"/>
          <w:szCs w:val="28"/>
        </w:rPr>
        <w:t>, являющихся ответственными исполнителями муниципальных программ город</w:t>
      </w:r>
      <w:r w:rsidR="00F262E1">
        <w:rPr>
          <w:sz w:val="28"/>
          <w:szCs w:val="28"/>
        </w:rPr>
        <w:t>а</w:t>
      </w:r>
      <w:r w:rsidRPr="00B3042F">
        <w:rPr>
          <w:sz w:val="28"/>
          <w:szCs w:val="28"/>
        </w:rPr>
        <w:t>.</w:t>
      </w:r>
    </w:p>
    <w:p w14:paraId="32865B4C" w14:textId="77777777" w:rsidR="00D30299" w:rsidRPr="00B3042F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>
        <w:rPr>
          <w:sz w:val="28"/>
          <w:szCs w:val="28"/>
        </w:rPr>
        <w:tab/>
      </w:r>
      <w:r w:rsidRPr="00B3042F">
        <w:rPr>
          <w:sz w:val="28"/>
          <w:szCs w:val="28"/>
        </w:rPr>
        <w:t>В заголовочной части Обоснования в качестве реквизита «Наименование бюджетного ассигнования» указывается наименование бюджетного ассигнования в соответствии с перечнем бюджетных ассигнований.</w:t>
      </w:r>
    </w:p>
    <w:p w14:paraId="67693FA2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196" w:history="1">
        <w:r w:rsidRPr="005E1B4F">
          <w:rPr>
            <w:sz w:val="28"/>
            <w:szCs w:val="28"/>
          </w:rPr>
          <w:t>разделе 1</w:t>
        </w:r>
      </w:hyperlink>
      <w:r w:rsidRPr="005E1B4F">
        <w:rPr>
          <w:sz w:val="28"/>
          <w:szCs w:val="28"/>
        </w:rPr>
        <w:t xml:space="preserve"> «Правовые основания возникновения расходных обязательств» Обоснования указываются:</w:t>
      </w:r>
    </w:p>
    <w:p w14:paraId="4BBB1F90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>сведения о муниципальны</w:t>
      </w:r>
      <w:r>
        <w:rPr>
          <w:sz w:val="28"/>
          <w:szCs w:val="28"/>
        </w:rPr>
        <w:t>х</w:t>
      </w:r>
      <w:r w:rsidRPr="005E1B4F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х</w:t>
      </w:r>
      <w:r w:rsidRPr="005E1B4F">
        <w:rPr>
          <w:sz w:val="28"/>
          <w:szCs w:val="28"/>
        </w:rPr>
        <w:t xml:space="preserve"> акт</w:t>
      </w:r>
      <w:r>
        <w:rPr>
          <w:sz w:val="28"/>
          <w:szCs w:val="28"/>
        </w:rPr>
        <w:t>ах</w:t>
      </w:r>
      <w:r w:rsidRPr="005E1B4F">
        <w:rPr>
          <w:sz w:val="28"/>
          <w:szCs w:val="28"/>
        </w:rPr>
        <w:t xml:space="preserve">, </w:t>
      </w:r>
      <w:r w:rsidRPr="00B3042F">
        <w:rPr>
          <w:sz w:val="28"/>
          <w:szCs w:val="28"/>
        </w:rPr>
        <w:t>договорах (соглашениях</w:t>
      </w:r>
      <w:r w:rsidRPr="005E1B4F">
        <w:rPr>
          <w:sz w:val="28"/>
          <w:szCs w:val="28"/>
        </w:rPr>
        <w:t>), являющи</w:t>
      </w:r>
      <w:r>
        <w:rPr>
          <w:sz w:val="28"/>
          <w:szCs w:val="28"/>
        </w:rPr>
        <w:t>х</w:t>
      </w:r>
      <w:r w:rsidRPr="005E1B4F">
        <w:rPr>
          <w:sz w:val="28"/>
          <w:szCs w:val="28"/>
        </w:rPr>
        <w:t xml:space="preserve">ся в соответствии со </w:t>
      </w:r>
      <w:hyperlink r:id="rId17" w:history="1">
        <w:r w:rsidRPr="005E1B4F">
          <w:rPr>
            <w:sz w:val="28"/>
            <w:szCs w:val="28"/>
          </w:rPr>
          <w:t>статьей 86</w:t>
        </w:r>
      </w:hyperlink>
      <w:r w:rsidRPr="005E1B4F">
        <w:rPr>
          <w:sz w:val="28"/>
          <w:szCs w:val="28"/>
        </w:rPr>
        <w:t xml:space="preserve"> Бюджетного кодекса Российской Федерации основаниями для возникновения расходных обязательств муниципального образования</w:t>
      </w:r>
      <w:r>
        <w:rPr>
          <w:sz w:val="28"/>
          <w:szCs w:val="28"/>
        </w:rPr>
        <w:t>.</w:t>
      </w:r>
    </w:p>
    <w:p w14:paraId="64B6BEDD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случае если основания для возникновения расходного обязательства содержатся в нескольких нормативных правовых актах, в </w:t>
      </w:r>
      <w:hyperlink w:anchor="Par1198" w:history="1">
        <w:r w:rsidRPr="005E1B4F">
          <w:rPr>
            <w:sz w:val="28"/>
            <w:szCs w:val="28"/>
          </w:rPr>
          <w:t>графах 3</w:t>
        </w:r>
      </w:hyperlink>
      <w:r w:rsidRPr="005E1B4F">
        <w:rPr>
          <w:sz w:val="28"/>
          <w:szCs w:val="28"/>
        </w:rPr>
        <w:t xml:space="preserve"> - </w:t>
      </w:r>
      <w:hyperlink w:anchor="Par1198" w:history="1">
        <w:r w:rsidRPr="005E1B4F">
          <w:rPr>
            <w:sz w:val="28"/>
            <w:szCs w:val="28"/>
          </w:rPr>
          <w:t>15</w:t>
        </w:r>
      </w:hyperlink>
      <w:r w:rsidRPr="005E1B4F">
        <w:rPr>
          <w:sz w:val="28"/>
          <w:szCs w:val="28"/>
        </w:rPr>
        <w:t xml:space="preserve"> приводится информация о нормативном правовом акте, имеющем наибольшую юридическую силу. Указание в качестве основания </w:t>
      </w:r>
      <w:r w:rsidRPr="005E1B4F">
        <w:rPr>
          <w:sz w:val="28"/>
          <w:szCs w:val="28"/>
        </w:rPr>
        <w:lastRenderedPageBreak/>
        <w:t>возникновения одного расходного обязательства двух и более нормативных правовых актов не допускается.</w:t>
      </w:r>
    </w:p>
    <w:p w14:paraId="51C4FF2C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198" w:history="1">
        <w:r w:rsidRPr="005E1B4F">
          <w:rPr>
            <w:sz w:val="28"/>
            <w:szCs w:val="28"/>
          </w:rPr>
          <w:t>графах 7</w:t>
        </w:r>
      </w:hyperlink>
      <w:r w:rsidRPr="005E1B4F">
        <w:rPr>
          <w:sz w:val="28"/>
          <w:szCs w:val="28"/>
        </w:rPr>
        <w:t xml:space="preserve"> - </w:t>
      </w:r>
      <w:hyperlink w:anchor="Par1198" w:history="1">
        <w:r w:rsidRPr="005E1B4F">
          <w:rPr>
            <w:sz w:val="28"/>
            <w:szCs w:val="28"/>
          </w:rPr>
          <w:t>15</w:t>
        </w:r>
      </w:hyperlink>
      <w:r w:rsidRPr="005E1B4F">
        <w:rPr>
          <w:sz w:val="28"/>
          <w:szCs w:val="28"/>
        </w:rPr>
        <w:t xml:space="preserve"> указываются соответственно раздел, подраздел, глава, параграф, одна или несколько статей, частей, пунктов, подпунктов, абзацев нормативного правового акта, либо договора (соглашения), являющегося правовым основанием для возникновения расходного обязательства;</w:t>
      </w:r>
    </w:p>
    <w:p w14:paraId="0D7E217D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198" w:history="1">
        <w:r w:rsidRPr="005E1B4F">
          <w:rPr>
            <w:sz w:val="28"/>
            <w:szCs w:val="28"/>
          </w:rPr>
          <w:t>графе 16</w:t>
        </w:r>
      </w:hyperlink>
      <w:r w:rsidRPr="005E1B4F">
        <w:rPr>
          <w:sz w:val="28"/>
          <w:szCs w:val="28"/>
        </w:rPr>
        <w:t xml:space="preserve"> указывается дата вступления в силу нормативного правового акта, договора (соглашения);</w:t>
      </w:r>
    </w:p>
    <w:p w14:paraId="3AD77E78" w14:textId="77777777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198" w:history="1">
        <w:r w:rsidRPr="005E1B4F">
          <w:rPr>
            <w:sz w:val="28"/>
            <w:szCs w:val="28"/>
          </w:rPr>
          <w:t>графе 17</w:t>
        </w:r>
      </w:hyperlink>
      <w:r w:rsidRPr="005E1B4F">
        <w:rPr>
          <w:sz w:val="28"/>
          <w:szCs w:val="28"/>
        </w:rPr>
        <w:t xml:space="preserve"> указывается срок действия нормативного правового акта, договора (соглашения). В случае если срок действия нормативного правового акта, договора (соглашения) не установлен, в указанной графе ставится прочерк.</w:t>
      </w:r>
    </w:p>
    <w:p w14:paraId="781B9510" w14:textId="4CE01B73" w:rsidR="00D30299" w:rsidRPr="006641A5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6641A5">
        <w:rPr>
          <w:sz w:val="28"/>
          <w:szCs w:val="28"/>
        </w:rPr>
        <w:t xml:space="preserve">В </w:t>
      </w:r>
      <w:hyperlink w:anchor="Par1211" w:history="1">
        <w:r w:rsidRPr="006641A5">
          <w:rPr>
            <w:sz w:val="28"/>
            <w:szCs w:val="28"/>
          </w:rPr>
          <w:t>разделе 2</w:t>
        </w:r>
      </w:hyperlink>
      <w:r w:rsidRPr="006641A5">
        <w:rPr>
          <w:sz w:val="28"/>
          <w:szCs w:val="28"/>
        </w:rPr>
        <w:t xml:space="preserve"> </w:t>
      </w:r>
      <w:r w:rsidR="00FB09A5">
        <w:rPr>
          <w:sz w:val="28"/>
          <w:szCs w:val="28"/>
        </w:rPr>
        <w:t>«</w:t>
      </w:r>
      <w:r w:rsidRPr="006641A5">
        <w:rPr>
          <w:sz w:val="28"/>
          <w:szCs w:val="28"/>
        </w:rPr>
        <w:t>Объем бюджетных ассигнований на исполнение действующих расходных обязательств</w:t>
      </w:r>
      <w:r w:rsidR="00FB09A5">
        <w:rPr>
          <w:sz w:val="28"/>
          <w:szCs w:val="28"/>
        </w:rPr>
        <w:t>»</w:t>
      </w:r>
      <w:r w:rsidRPr="006641A5">
        <w:rPr>
          <w:sz w:val="28"/>
          <w:szCs w:val="28"/>
        </w:rPr>
        <w:t xml:space="preserve"> Обоснования:</w:t>
      </w:r>
    </w:p>
    <w:p w14:paraId="55326DFD" w14:textId="0305E494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213" w:history="1">
        <w:r w:rsidRPr="00EE47DF">
          <w:rPr>
            <w:sz w:val="28"/>
            <w:szCs w:val="28"/>
          </w:rPr>
          <w:t>графах 1</w:t>
        </w:r>
      </w:hyperlink>
      <w:r w:rsidRPr="00EE47DF">
        <w:rPr>
          <w:sz w:val="28"/>
          <w:szCs w:val="28"/>
        </w:rPr>
        <w:t xml:space="preserve"> - </w:t>
      </w:r>
      <w:r w:rsidR="00C67B04">
        <w:rPr>
          <w:sz w:val="28"/>
          <w:szCs w:val="28"/>
        </w:rPr>
        <w:t>3</w:t>
      </w:r>
      <w:hyperlink w:anchor="Par1213" w:history="1"/>
      <w:r w:rsidRPr="00EE47DF">
        <w:rPr>
          <w:sz w:val="28"/>
          <w:szCs w:val="28"/>
        </w:rPr>
        <w:t xml:space="preserve"> указы</w:t>
      </w:r>
      <w:r w:rsidRPr="005E1B4F">
        <w:rPr>
          <w:sz w:val="28"/>
          <w:szCs w:val="28"/>
        </w:rPr>
        <w:t xml:space="preserve">ваются соответственно коды разделов, подразделов, целевых статей, видов </w:t>
      </w:r>
      <w:r w:rsidR="00D069EB">
        <w:rPr>
          <w:sz w:val="28"/>
          <w:szCs w:val="28"/>
        </w:rPr>
        <w:t xml:space="preserve">расходов </w:t>
      </w:r>
      <w:r w:rsidRPr="005E1B4F">
        <w:rPr>
          <w:sz w:val="28"/>
          <w:szCs w:val="28"/>
        </w:rPr>
        <w:t>классификации расходов бюджетов Российской Федерации;</w:t>
      </w:r>
    </w:p>
    <w:p w14:paraId="0AB26166" w14:textId="4883F1AD" w:rsidR="00D30299" w:rsidRPr="00415A22" w:rsidRDefault="00D30299" w:rsidP="00AC5A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</w:rPr>
      </w:pPr>
      <w:bookmarkStart w:id="5" w:name="OLE_LINK7"/>
      <w:bookmarkStart w:id="6" w:name="OLE_LINK8"/>
      <w:r w:rsidRPr="004130BF">
        <w:rPr>
          <w:sz w:val="28"/>
          <w:szCs w:val="28"/>
        </w:rPr>
        <w:t xml:space="preserve">в </w:t>
      </w:r>
      <w:hyperlink w:anchor="P2061" w:history="1">
        <w:r w:rsidRPr="004130BF">
          <w:rPr>
            <w:sz w:val="28"/>
            <w:szCs w:val="28"/>
          </w:rPr>
          <w:t xml:space="preserve">графах </w:t>
        </w:r>
        <w:r w:rsidR="00C67B04" w:rsidRPr="004130BF">
          <w:rPr>
            <w:sz w:val="28"/>
            <w:szCs w:val="28"/>
          </w:rPr>
          <w:t xml:space="preserve">4, </w:t>
        </w:r>
        <w:r w:rsidRPr="004130BF">
          <w:rPr>
            <w:sz w:val="28"/>
            <w:szCs w:val="28"/>
          </w:rPr>
          <w:t>5</w:t>
        </w:r>
      </w:hyperlink>
      <w:r w:rsidRPr="004130BF">
        <w:rPr>
          <w:sz w:val="28"/>
          <w:szCs w:val="28"/>
        </w:rPr>
        <w:t xml:space="preserve">, </w:t>
      </w:r>
      <w:hyperlink w:anchor="P2062" w:history="1">
        <w:r w:rsidRPr="004130BF">
          <w:rPr>
            <w:sz w:val="28"/>
            <w:szCs w:val="28"/>
          </w:rPr>
          <w:t>6</w:t>
        </w:r>
      </w:hyperlink>
      <w:r w:rsidR="001F17C6" w:rsidRPr="004130BF">
        <w:rPr>
          <w:sz w:val="28"/>
          <w:szCs w:val="28"/>
        </w:rPr>
        <w:t xml:space="preserve">, 7 </w:t>
      </w:r>
      <w:r w:rsidRPr="004130BF">
        <w:rPr>
          <w:sz w:val="28"/>
          <w:szCs w:val="28"/>
        </w:rPr>
        <w:t xml:space="preserve">указываются коды по дополнительной классификации расходов бюджета города: «КОСГУ», состоящий из 3 знаков и соответствующий кодам классификации операций сектора государственного управления, </w:t>
      </w:r>
      <w:bookmarkEnd w:id="5"/>
      <w:bookmarkEnd w:id="6"/>
      <w:r w:rsidRPr="004130BF">
        <w:rPr>
          <w:sz w:val="28"/>
          <w:szCs w:val="28"/>
        </w:rPr>
        <w:t>в случае необходимости «мероприятия», состоящий из 6 знаков и отражающий детализацию расходов бюджета города, «направления», состоящий из 3 знаков и отражающих аналитический классификатор получателей средств бюджета, а также подведомственных бюджетных и автономных учреждений</w:t>
      </w:r>
      <w:r w:rsidR="00746FB0" w:rsidRPr="004130BF">
        <w:rPr>
          <w:sz w:val="28"/>
          <w:szCs w:val="28"/>
        </w:rPr>
        <w:t>, «расходов контрактной системы», состоящий из 3 знаков</w:t>
      </w:r>
      <w:r w:rsidR="009F10C6" w:rsidRPr="004130BF">
        <w:rPr>
          <w:sz w:val="28"/>
          <w:szCs w:val="28"/>
        </w:rPr>
        <w:t xml:space="preserve"> и соответствующий коду 110 в случае, если запланированы расходы на закупки в соответствии с Законом № 44-ФЗ от 05.04.2013, коду 210 в случае, если</w:t>
      </w:r>
      <w:r w:rsidR="00415A22" w:rsidRPr="004130BF">
        <w:rPr>
          <w:sz w:val="28"/>
          <w:szCs w:val="28"/>
        </w:rPr>
        <w:t xml:space="preserve"> запланированы</w:t>
      </w:r>
      <w:r w:rsidR="009F10C6" w:rsidRPr="004130BF">
        <w:rPr>
          <w:sz w:val="28"/>
          <w:szCs w:val="28"/>
        </w:rPr>
        <w:t xml:space="preserve"> </w:t>
      </w:r>
      <w:r w:rsidR="00415A22" w:rsidRPr="004130BF">
        <w:rPr>
          <w:color w:val="000000"/>
          <w:sz w:val="28"/>
        </w:rPr>
        <w:t>р</w:t>
      </w:r>
      <w:r w:rsidR="009F10C6" w:rsidRPr="004130BF">
        <w:rPr>
          <w:color w:val="000000"/>
          <w:sz w:val="28"/>
        </w:rPr>
        <w:t>асходы на закупки в соответствии с Законом № 223-ФЗ</w:t>
      </w:r>
      <w:r w:rsidR="00415A22" w:rsidRPr="004130BF">
        <w:rPr>
          <w:color w:val="000000"/>
          <w:sz w:val="28"/>
        </w:rPr>
        <w:t xml:space="preserve"> от 18.07.2011, коду 910 в случае, если расходы </w:t>
      </w:r>
      <w:proofErr w:type="spellStart"/>
      <w:r w:rsidR="00415A22" w:rsidRPr="004130BF">
        <w:rPr>
          <w:color w:val="000000"/>
          <w:sz w:val="28"/>
        </w:rPr>
        <w:t>неконтрактуемые</w:t>
      </w:r>
      <w:proofErr w:type="spellEnd"/>
      <w:r w:rsidRPr="004130BF">
        <w:rPr>
          <w:sz w:val="28"/>
          <w:szCs w:val="28"/>
        </w:rPr>
        <w:t>;</w:t>
      </w:r>
    </w:p>
    <w:p w14:paraId="784F3B67" w14:textId="77777777" w:rsidR="00D30299" w:rsidRPr="00267F8C" w:rsidRDefault="00D30299" w:rsidP="00AC5A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F8C">
        <w:rPr>
          <w:rFonts w:ascii="Times New Roman" w:hAnsi="Times New Roman" w:cs="Times New Roman"/>
          <w:sz w:val="28"/>
          <w:szCs w:val="28"/>
        </w:rPr>
        <w:t>в графе 8 указывается код дополнительной классификации расходов бюджета города «типа средств», состоящий из 6 знаков и соответствующий источнику финансового обеспечения исполнения действующих расходных обязательств с необходимой детализацией;</w:t>
      </w:r>
    </w:p>
    <w:p w14:paraId="12A6C4D9" w14:textId="77777777" w:rsidR="00D30299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1A5">
        <w:rPr>
          <w:sz w:val="28"/>
          <w:szCs w:val="28"/>
        </w:rPr>
        <w:t>в графе 9 указывается «код района», состоящий из 6 знаков и соответствующий коду 04.00.00;</w:t>
      </w:r>
    </w:p>
    <w:p w14:paraId="22DA7800" w14:textId="5ECB8235" w:rsidR="00D30299" w:rsidRPr="005E1B4F" w:rsidRDefault="00C63D70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30299" w:rsidRPr="005E1B4F">
        <w:rPr>
          <w:sz w:val="28"/>
          <w:szCs w:val="28"/>
        </w:rPr>
        <w:t xml:space="preserve"> </w:t>
      </w:r>
      <w:hyperlink w:anchor="Par1213" w:history="1">
        <w:r w:rsidR="00D30299" w:rsidRPr="005E1B4F">
          <w:rPr>
            <w:sz w:val="28"/>
            <w:szCs w:val="28"/>
          </w:rPr>
          <w:t>графах 1</w:t>
        </w:r>
      </w:hyperlink>
      <w:r>
        <w:rPr>
          <w:sz w:val="28"/>
          <w:szCs w:val="28"/>
        </w:rPr>
        <w:t>0</w:t>
      </w:r>
      <w:r w:rsidR="00D30299" w:rsidRPr="005E1B4F">
        <w:rPr>
          <w:sz w:val="28"/>
          <w:szCs w:val="28"/>
        </w:rPr>
        <w:t xml:space="preserve"> - </w:t>
      </w:r>
      <w:hyperlink w:anchor="Par1213" w:history="1">
        <w:r w:rsidR="00D30299" w:rsidRPr="005E1B4F">
          <w:rPr>
            <w:sz w:val="28"/>
            <w:szCs w:val="28"/>
          </w:rPr>
          <w:t>1</w:t>
        </w:r>
        <w:r>
          <w:rPr>
            <w:sz w:val="28"/>
            <w:szCs w:val="28"/>
          </w:rPr>
          <w:t>7</w:t>
        </w:r>
      </w:hyperlink>
      <w:r w:rsidR="00D30299" w:rsidRPr="005E1B4F">
        <w:rPr>
          <w:sz w:val="28"/>
          <w:szCs w:val="28"/>
        </w:rPr>
        <w:t xml:space="preserve"> указываются данные (в тысячах рублей с точностью до первого десятичного </w:t>
      </w:r>
      <w:r w:rsidR="009908E3">
        <w:rPr>
          <w:sz w:val="28"/>
          <w:szCs w:val="28"/>
        </w:rPr>
        <w:t xml:space="preserve">знака, с выделением разрядов) об </w:t>
      </w:r>
      <w:r w:rsidR="00D30299" w:rsidRPr="005E1B4F">
        <w:rPr>
          <w:sz w:val="28"/>
          <w:szCs w:val="28"/>
        </w:rPr>
        <w:t>утвержденн</w:t>
      </w:r>
      <w:r w:rsidR="009908E3">
        <w:rPr>
          <w:sz w:val="28"/>
          <w:szCs w:val="28"/>
        </w:rPr>
        <w:t>ых</w:t>
      </w:r>
      <w:r w:rsidR="00D30299" w:rsidRPr="005E1B4F">
        <w:rPr>
          <w:sz w:val="28"/>
          <w:szCs w:val="28"/>
        </w:rPr>
        <w:t xml:space="preserve"> объем</w:t>
      </w:r>
      <w:r w:rsidR="009908E3">
        <w:rPr>
          <w:sz w:val="28"/>
          <w:szCs w:val="28"/>
        </w:rPr>
        <w:t>ах</w:t>
      </w:r>
      <w:r w:rsidR="00D30299" w:rsidRPr="005E1B4F">
        <w:rPr>
          <w:sz w:val="28"/>
          <w:szCs w:val="28"/>
        </w:rPr>
        <w:t xml:space="preserve"> бюджетных</w:t>
      </w:r>
      <w:r w:rsidR="009908E3">
        <w:rPr>
          <w:sz w:val="28"/>
          <w:szCs w:val="28"/>
        </w:rPr>
        <w:t xml:space="preserve"> ассигнований</w:t>
      </w:r>
      <w:r w:rsidR="00D30299" w:rsidRPr="005E1B4F">
        <w:rPr>
          <w:sz w:val="28"/>
          <w:szCs w:val="28"/>
        </w:rPr>
        <w:t xml:space="preserve"> на текущий финансовый год</w:t>
      </w:r>
      <w:r w:rsidR="00D30299">
        <w:rPr>
          <w:sz w:val="28"/>
          <w:szCs w:val="28"/>
        </w:rPr>
        <w:t xml:space="preserve"> и </w:t>
      </w:r>
      <w:r w:rsidR="00D30299" w:rsidRPr="005E1B4F">
        <w:rPr>
          <w:sz w:val="28"/>
          <w:szCs w:val="28"/>
        </w:rPr>
        <w:t>планов</w:t>
      </w:r>
      <w:r w:rsidR="00D30299">
        <w:rPr>
          <w:sz w:val="28"/>
          <w:szCs w:val="28"/>
        </w:rPr>
        <w:t>ый</w:t>
      </w:r>
      <w:r w:rsidR="00D30299" w:rsidRPr="005E1B4F">
        <w:rPr>
          <w:sz w:val="28"/>
          <w:szCs w:val="28"/>
        </w:rPr>
        <w:t xml:space="preserve"> период</w:t>
      </w:r>
      <w:r w:rsidR="00D30299">
        <w:rPr>
          <w:sz w:val="28"/>
          <w:szCs w:val="28"/>
        </w:rPr>
        <w:t xml:space="preserve">, изменение объёмов бюджетных ассигнований </w:t>
      </w:r>
      <w:r w:rsidR="00D30299" w:rsidRPr="005E1B4F">
        <w:rPr>
          <w:sz w:val="28"/>
          <w:szCs w:val="28"/>
        </w:rPr>
        <w:t xml:space="preserve">планового периода </w:t>
      </w:r>
      <w:r w:rsidR="00D30299">
        <w:rPr>
          <w:sz w:val="28"/>
          <w:szCs w:val="28"/>
        </w:rPr>
        <w:t>утверждённого бюджета,</w:t>
      </w:r>
      <w:r w:rsidR="00D30299" w:rsidRPr="005E1B4F">
        <w:rPr>
          <w:sz w:val="28"/>
          <w:szCs w:val="28"/>
        </w:rPr>
        <w:t xml:space="preserve"> планируемы</w:t>
      </w:r>
      <w:r w:rsidR="00D30299">
        <w:rPr>
          <w:sz w:val="28"/>
          <w:szCs w:val="28"/>
        </w:rPr>
        <w:t>е</w:t>
      </w:r>
      <w:r w:rsidR="00D30299" w:rsidRPr="005E1B4F">
        <w:rPr>
          <w:sz w:val="28"/>
          <w:szCs w:val="28"/>
        </w:rPr>
        <w:t xml:space="preserve"> объем</w:t>
      </w:r>
      <w:r w:rsidR="00D30299">
        <w:rPr>
          <w:sz w:val="28"/>
          <w:szCs w:val="28"/>
        </w:rPr>
        <w:t>ы</w:t>
      </w:r>
      <w:r w:rsidR="00D30299" w:rsidRPr="005E1B4F">
        <w:rPr>
          <w:sz w:val="28"/>
          <w:szCs w:val="28"/>
        </w:rPr>
        <w:t xml:space="preserve"> бюджетных ассигнований на исполнение действующих расходных обязательств на очередной финансовый год и плановый период;</w:t>
      </w:r>
    </w:p>
    <w:p w14:paraId="323A5033" w14:textId="79563C05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213" w:history="1">
        <w:r w:rsidRPr="005E1B4F">
          <w:rPr>
            <w:sz w:val="28"/>
            <w:szCs w:val="28"/>
          </w:rPr>
          <w:t>графе 1</w:t>
        </w:r>
        <w:r w:rsidR="000F76AC">
          <w:rPr>
            <w:sz w:val="28"/>
            <w:szCs w:val="28"/>
          </w:rPr>
          <w:t>8</w:t>
        </w:r>
      </w:hyperlink>
      <w:r w:rsidRPr="005E1B4F">
        <w:rPr>
          <w:sz w:val="28"/>
          <w:szCs w:val="28"/>
        </w:rPr>
        <w:t xml:space="preserve"> указывается код метода расчета объема бюджетных ассигнований: код для нормативного метода - 1; код для метода индексации - </w:t>
      </w:r>
      <w:r w:rsidRPr="005E1B4F">
        <w:rPr>
          <w:sz w:val="28"/>
          <w:szCs w:val="28"/>
        </w:rPr>
        <w:lastRenderedPageBreak/>
        <w:t>2; код для планового метода - 3; код для иного метода - 4.</w:t>
      </w:r>
    </w:p>
    <w:p w14:paraId="022370D9" w14:textId="29D00D1F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r w:rsidR="000F76AC">
        <w:rPr>
          <w:sz w:val="28"/>
          <w:szCs w:val="28"/>
        </w:rPr>
        <w:t xml:space="preserve">19 </w:t>
      </w:r>
      <w:r w:rsidRPr="005E1B4F">
        <w:rPr>
          <w:sz w:val="28"/>
          <w:szCs w:val="28"/>
        </w:rPr>
        <w:t>указываются пояснения изменения объема бюджетного ассигнования</w:t>
      </w:r>
      <w:r>
        <w:rPr>
          <w:sz w:val="28"/>
          <w:szCs w:val="28"/>
        </w:rPr>
        <w:t xml:space="preserve"> на исполнение действующих расходных обязательств</w:t>
      </w:r>
      <w:r w:rsidRPr="005E1B4F">
        <w:rPr>
          <w:sz w:val="28"/>
          <w:szCs w:val="28"/>
        </w:rPr>
        <w:t xml:space="preserve"> муниципального образования, по отношению к объем</w:t>
      </w:r>
      <w:r>
        <w:rPr>
          <w:sz w:val="28"/>
          <w:szCs w:val="28"/>
        </w:rPr>
        <w:t>ам</w:t>
      </w:r>
      <w:r w:rsidRPr="005E1B4F">
        <w:rPr>
          <w:sz w:val="28"/>
          <w:szCs w:val="28"/>
        </w:rPr>
        <w:t xml:space="preserve"> бюджетного ассигнования, </w:t>
      </w:r>
      <w:r>
        <w:rPr>
          <w:sz w:val="28"/>
          <w:szCs w:val="28"/>
        </w:rPr>
        <w:t xml:space="preserve">планового периода, </w:t>
      </w:r>
      <w:r w:rsidRPr="005E1B4F">
        <w:rPr>
          <w:sz w:val="28"/>
          <w:szCs w:val="28"/>
        </w:rPr>
        <w:t>утвержденно</w:t>
      </w:r>
      <w:r>
        <w:rPr>
          <w:sz w:val="28"/>
          <w:szCs w:val="28"/>
        </w:rPr>
        <w:t>го решением</w:t>
      </w:r>
      <w:r w:rsidRPr="005E1B4F">
        <w:rPr>
          <w:sz w:val="28"/>
          <w:szCs w:val="28"/>
        </w:rPr>
        <w:t>.</w:t>
      </w:r>
    </w:p>
    <w:p w14:paraId="24ACF0C7" w14:textId="47165508" w:rsidR="00D30299" w:rsidRPr="006641A5" w:rsidRDefault="00D30299" w:rsidP="004130B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6641A5">
        <w:rPr>
          <w:sz w:val="28"/>
          <w:szCs w:val="28"/>
        </w:rPr>
        <w:t xml:space="preserve">В </w:t>
      </w:r>
      <w:hyperlink w:anchor="Par1250" w:history="1">
        <w:r w:rsidRPr="006641A5">
          <w:rPr>
            <w:sz w:val="28"/>
            <w:szCs w:val="28"/>
          </w:rPr>
          <w:t>разделе 3</w:t>
        </w:r>
      </w:hyperlink>
      <w:r w:rsidRPr="006641A5">
        <w:rPr>
          <w:sz w:val="28"/>
          <w:szCs w:val="28"/>
        </w:rPr>
        <w:t xml:space="preserve"> </w:t>
      </w:r>
      <w:r w:rsidR="00FB09A5">
        <w:rPr>
          <w:sz w:val="28"/>
          <w:szCs w:val="28"/>
        </w:rPr>
        <w:t>«</w:t>
      </w:r>
      <w:r w:rsidRPr="006641A5">
        <w:rPr>
          <w:sz w:val="28"/>
          <w:szCs w:val="28"/>
        </w:rPr>
        <w:t>Объем бюджетных ассигнований на исполнение принимаемых обязательств</w:t>
      </w:r>
      <w:r w:rsidR="00FB09A5">
        <w:rPr>
          <w:sz w:val="28"/>
          <w:szCs w:val="28"/>
        </w:rPr>
        <w:t>»</w:t>
      </w:r>
      <w:r w:rsidRPr="006641A5">
        <w:rPr>
          <w:sz w:val="28"/>
          <w:szCs w:val="28"/>
        </w:rPr>
        <w:t xml:space="preserve"> Обоснования:</w:t>
      </w:r>
    </w:p>
    <w:p w14:paraId="199DC1C3" w14:textId="26ACB7FC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213" w:history="1">
        <w:r w:rsidRPr="00EE47DF">
          <w:rPr>
            <w:sz w:val="28"/>
            <w:szCs w:val="28"/>
          </w:rPr>
          <w:t>графах 1</w:t>
        </w:r>
      </w:hyperlink>
      <w:r w:rsidRPr="00EE47DF">
        <w:rPr>
          <w:sz w:val="28"/>
          <w:szCs w:val="28"/>
        </w:rPr>
        <w:t xml:space="preserve"> - </w:t>
      </w:r>
      <w:r w:rsidR="000F76AC">
        <w:rPr>
          <w:sz w:val="28"/>
          <w:szCs w:val="28"/>
        </w:rPr>
        <w:t>3</w:t>
      </w:r>
      <w:hyperlink w:anchor="Par1213" w:history="1"/>
      <w:r w:rsidRPr="00EE47DF">
        <w:rPr>
          <w:sz w:val="28"/>
          <w:szCs w:val="28"/>
        </w:rPr>
        <w:t xml:space="preserve"> указы</w:t>
      </w:r>
      <w:r w:rsidRPr="005E1B4F">
        <w:rPr>
          <w:sz w:val="28"/>
          <w:szCs w:val="28"/>
        </w:rPr>
        <w:t>ваются соответственно коды разделов, подразделов, целевых статей, видов классификации расходов бюджетов Российской Федерации;</w:t>
      </w:r>
    </w:p>
    <w:p w14:paraId="541F1A8C" w14:textId="74EA446F" w:rsidR="00D30299" w:rsidRPr="004130BF" w:rsidRDefault="00D30299" w:rsidP="00AC5AB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</w:rPr>
      </w:pPr>
      <w:r w:rsidRPr="00267F8C">
        <w:rPr>
          <w:sz w:val="28"/>
          <w:szCs w:val="28"/>
        </w:rPr>
        <w:t xml:space="preserve">в </w:t>
      </w:r>
      <w:hyperlink w:anchor="P2061" w:history="1">
        <w:r w:rsidRPr="00267F8C">
          <w:rPr>
            <w:sz w:val="28"/>
            <w:szCs w:val="28"/>
          </w:rPr>
          <w:t xml:space="preserve">графах </w:t>
        </w:r>
        <w:r w:rsidR="000F76AC">
          <w:rPr>
            <w:sz w:val="28"/>
            <w:szCs w:val="28"/>
          </w:rPr>
          <w:t xml:space="preserve">4, </w:t>
        </w:r>
        <w:r w:rsidRPr="00267F8C">
          <w:rPr>
            <w:sz w:val="28"/>
            <w:szCs w:val="28"/>
          </w:rPr>
          <w:t>5</w:t>
        </w:r>
      </w:hyperlink>
      <w:r w:rsidRPr="00267F8C">
        <w:rPr>
          <w:sz w:val="28"/>
          <w:szCs w:val="28"/>
        </w:rPr>
        <w:t xml:space="preserve">, </w:t>
      </w:r>
      <w:hyperlink w:anchor="P2062" w:history="1">
        <w:r w:rsidRPr="00267F8C">
          <w:rPr>
            <w:sz w:val="28"/>
            <w:szCs w:val="28"/>
          </w:rPr>
          <w:t>6</w:t>
        </w:r>
      </w:hyperlink>
      <w:r w:rsidRPr="00267F8C">
        <w:rPr>
          <w:sz w:val="28"/>
          <w:szCs w:val="28"/>
        </w:rPr>
        <w:t>, 7, указываются коды по дополнительной классификации расходов бюджета города: «КОСГУ», состоящий из 3 знаков и соответствующий кодам классификации операций сектора</w:t>
      </w:r>
      <w:r w:rsidR="00DA6B24">
        <w:rPr>
          <w:sz w:val="28"/>
          <w:szCs w:val="28"/>
        </w:rPr>
        <w:t xml:space="preserve"> государственного управления, </w:t>
      </w:r>
      <w:r w:rsidRPr="00267F8C">
        <w:rPr>
          <w:sz w:val="28"/>
          <w:szCs w:val="28"/>
        </w:rPr>
        <w:t xml:space="preserve">в случае необходимости «мероприятия», состоящий из 6 знаков и отражающий детализацию расходов бюджета города, «направления», состоящий из 3 знаков и отражающих аналитический классификатор </w:t>
      </w:r>
      <w:r w:rsidRPr="004130BF">
        <w:rPr>
          <w:sz w:val="28"/>
          <w:szCs w:val="28"/>
        </w:rPr>
        <w:t>получателей средств бюджета, а также подведомственных бюджетных и автономных учреждений</w:t>
      </w:r>
      <w:r w:rsidR="00DA6B24" w:rsidRPr="004130BF">
        <w:rPr>
          <w:sz w:val="28"/>
          <w:szCs w:val="28"/>
        </w:rPr>
        <w:t xml:space="preserve">, «расходов контрактной системы», состоящий из 3 знаков и соответствующий коду 110 в случае, если запланированы расходы на закупки в соответствии с Законом № 44-ФЗ от 05.04.2013, коду 210 в случае, если запланированы </w:t>
      </w:r>
      <w:r w:rsidR="00DA6B24" w:rsidRPr="004130BF">
        <w:rPr>
          <w:color w:val="000000"/>
          <w:sz w:val="28"/>
        </w:rPr>
        <w:t xml:space="preserve">расходы на закупки в соответствии с Законом № 223-ФЗ от 18.07.2011, коду 910 в случае, если расходы </w:t>
      </w:r>
      <w:proofErr w:type="spellStart"/>
      <w:r w:rsidR="00DA6B24" w:rsidRPr="004130BF">
        <w:rPr>
          <w:color w:val="000000"/>
          <w:sz w:val="28"/>
        </w:rPr>
        <w:t>неконтрактуемые</w:t>
      </w:r>
      <w:proofErr w:type="spellEnd"/>
      <w:r w:rsidR="00DA6B24" w:rsidRPr="004130BF">
        <w:rPr>
          <w:sz w:val="28"/>
          <w:szCs w:val="28"/>
        </w:rPr>
        <w:t>;</w:t>
      </w:r>
    </w:p>
    <w:p w14:paraId="484A5C5A" w14:textId="77777777" w:rsidR="00D30299" w:rsidRPr="00267F8C" w:rsidRDefault="00D30299" w:rsidP="00AC5A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0BF">
        <w:rPr>
          <w:rFonts w:ascii="Times New Roman" w:hAnsi="Times New Roman" w:cs="Times New Roman"/>
          <w:sz w:val="28"/>
          <w:szCs w:val="28"/>
        </w:rPr>
        <w:t>в графе 8 указывается код дополнительной классификации расходов</w:t>
      </w:r>
      <w:r w:rsidRPr="00267F8C">
        <w:rPr>
          <w:rFonts w:ascii="Times New Roman" w:hAnsi="Times New Roman" w:cs="Times New Roman"/>
          <w:sz w:val="28"/>
          <w:szCs w:val="28"/>
        </w:rPr>
        <w:t xml:space="preserve"> бюджета города «типа средств», состоящий из 6 знаков и соответствующий источнику финансового обеспечения исполнения действующих расходных обязательств с необходимой детализацией;</w:t>
      </w:r>
    </w:p>
    <w:p w14:paraId="67C5CD52" w14:textId="77777777" w:rsidR="00D30299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1A5">
        <w:rPr>
          <w:sz w:val="28"/>
          <w:szCs w:val="28"/>
        </w:rPr>
        <w:t>в графе 9 указывается «код района», состоящий из 6 знаков и соответствующий коду 04.00.00;</w:t>
      </w:r>
    </w:p>
    <w:p w14:paraId="2A62C0D2" w14:textId="398988C8" w:rsidR="00D30299" w:rsidRPr="005E1B4F" w:rsidRDefault="00025962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30299" w:rsidRPr="005E1B4F">
        <w:rPr>
          <w:sz w:val="28"/>
          <w:szCs w:val="28"/>
        </w:rPr>
        <w:t xml:space="preserve"> </w:t>
      </w:r>
      <w:hyperlink w:anchor="Par1252" w:history="1">
        <w:r w:rsidR="00D30299" w:rsidRPr="005E1B4F">
          <w:rPr>
            <w:sz w:val="28"/>
            <w:szCs w:val="28"/>
          </w:rPr>
          <w:t>графах 1</w:t>
        </w:r>
      </w:hyperlink>
      <w:r w:rsidR="0002148D">
        <w:rPr>
          <w:sz w:val="28"/>
          <w:szCs w:val="28"/>
        </w:rPr>
        <w:t>0</w:t>
      </w:r>
      <w:r w:rsidR="00D30299" w:rsidRPr="005E1B4F">
        <w:rPr>
          <w:sz w:val="28"/>
          <w:szCs w:val="28"/>
        </w:rPr>
        <w:t xml:space="preserve"> - </w:t>
      </w:r>
      <w:hyperlink w:anchor="Par1252" w:history="1">
        <w:r w:rsidR="00D30299" w:rsidRPr="005E1B4F">
          <w:rPr>
            <w:sz w:val="28"/>
            <w:szCs w:val="28"/>
          </w:rPr>
          <w:t>1</w:t>
        </w:r>
      </w:hyperlink>
      <w:r w:rsidR="0002148D">
        <w:rPr>
          <w:sz w:val="28"/>
          <w:szCs w:val="28"/>
        </w:rPr>
        <w:t>2</w:t>
      </w:r>
      <w:r w:rsidR="00D30299" w:rsidRPr="005E1B4F">
        <w:rPr>
          <w:sz w:val="28"/>
          <w:szCs w:val="28"/>
        </w:rPr>
        <w:t xml:space="preserve"> указываются данные (в тысячах рублей с точностью до первого десятичного знака, с выделением разрядов) о планируемых объемах бюджетных ассигнований на исполнение принимаемых расходных обязательств на очередной финансовый год и плановый период;</w:t>
      </w:r>
    </w:p>
    <w:p w14:paraId="298BFFB3" w14:textId="1D7EBFCB" w:rsidR="00D30299" w:rsidRPr="005E1B4F" w:rsidRDefault="00D30299" w:rsidP="00D302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1B4F">
        <w:rPr>
          <w:sz w:val="28"/>
          <w:szCs w:val="28"/>
        </w:rPr>
        <w:t xml:space="preserve">в </w:t>
      </w:r>
      <w:hyperlink w:anchor="Par1252" w:history="1">
        <w:r w:rsidRPr="005E1B4F">
          <w:rPr>
            <w:sz w:val="28"/>
            <w:szCs w:val="28"/>
          </w:rPr>
          <w:t>графе 1</w:t>
        </w:r>
      </w:hyperlink>
      <w:r w:rsidR="0002148D">
        <w:rPr>
          <w:sz w:val="28"/>
          <w:szCs w:val="28"/>
        </w:rPr>
        <w:t>3</w:t>
      </w:r>
      <w:r w:rsidRPr="005E1B4F">
        <w:rPr>
          <w:sz w:val="28"/>
          <w:szCs w:val="28"/>
        </w:rPr>
        <w:t xml:space="preserve"> указывается код метода расчета объема бюджетных ассигнований: код для нормативного метода - 1; код для метода индексации - 2; код для планового метода - 3; код для иного метода - 4.</w:t>
      </w:r>
    </w:p>
    <w:p w14:paraId="7ADD2D79" w14:textId="4A17FFD2" w:rsidR="00D30299" w:rsidRPr="004130BF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 w:rsidRPr="004130BF">
        <w:rPr>
          <w:sz w:val="28"/>
          <w:szCs w:val="28"/>
        </w:rPr>
        <w:t xml:space="preserve">4.5. В </w:t>
      </w:r>
      <w:hyperlink w:anchor="P2155" w:history="1">
        <w:r w:rsidRPr="004130BF">
          <w:rPr>
            <w:sz w:val="28"/>
            <w:szCs w:val="28"/>
          </w:rPr>
          <w:t>разделе 4</w:t>
        </w:r>
      </w:hyperlink>
      <w:r w:rsidRPr="004130BF">
        <w:rPr>
          <w:sz w:val="28"/>
          <w:szCs w:val="28"/>
        </w:rPr>
        <w:t xml:space="preserve"> «Целевые показатели» Обоснования указываются сведения о показателях муниципальной программы </w:t>
      </w:r>
      <w:r w:rsidR="00DB1001" w:rsidRPr="004130BF">
        <w:rPr>
          <w:sz w:val="28"/>
          <w:szCs w:val="28"/>
        </w:rPr>
        <w:t>города</w:t>
      </w:r>
      <w:r w:rsidRPr="004130BF">
        <w:rPr>
          <w:sz w:val="28"/>
          <w:szCs w:val="28"/>
        </w:rPr>
        <w:t>.</w:t>
      </w:r>
    </w:p>
    <w:p w14:paraId="122664AF" w14:textId="65E864BE" w:rsidR="00D30299" w:rsidRPr="004130BF" w:rsidRDefault="00D30299" w:rsidP="00D30299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 w:rsidRPr="004130BF">
        <w:rPr>
          <w:sz w:val="28"/>
          <w:szCs w:val="28"/>
        </w:rPr>
        <w:t xml:space="preserve">4.6. При необходимости в </w:t>
      </w:r>
      <w:hyperlink w:anchor="Par1198" w:history="1">
        <w:r w:rsidRPr="004130BF">
          <w:rPr>
            <w:sz w:val="28"/>
            <w:szCs w:val="28"/>
          </w:rPr>
          <w:t>графе 18 раздела 1</w:t>
        </w:r>
      </w:hyperlink>
      <w:r w:rsidRPr="004130BF">
        <w:rPr>
          <w:sz w:val="28"/>
          <w:szCs w:val="28"/>
        </w:rPr>
        <w:t xml:space="preserve"> </w:t>
      </w:r>
      <w:r w:rsidR="00FB09A5">
        <w:rPr>
          <w:sz w:val="28"/>
          <w:szCs w:val="28"/>
        </w:rPr>
        <w:t>«</w:t>
      </w:r>
      <w:r w:rsidRPr="004130BF">
        <w:rPr>
          <w:sz w:val="28"/>
          <w:szCs w:val="28"/>
        </w:rPr>
        <w:t>Правовые основания возникновения расходных обязательств</w:t>
      </w:r>
      <w:r w:rsidR="00FB09A5">
        <w:rPr>
          <w:sz w:val="28"/>
          <w:szCs w:val="28"/>
        </w:rPr>
        <w:t>»</w:t>
      </w:r>
      <w:r w:rsidRPr="004130BF">
        <w:rPr>
          <w:sz w:val="28"/>
          <w:szCs w:val="28"/>
        </w:rPr>
        <w:t xml:space="preserve">, </w:t>
      </w:r>
      <w:r w:rsidR="00F971BC" w:rsidRPr="004130BF">
        <w:rPr>
          <w:sz w:val="28"/>
          <w:szCs w:val="28"/>
        </w:rPr>
        <w:t xml:space="preserve">графе </w:t>
      </w:r>
      <w:r w:rsidR="0002148D" w:rsidRPr="004130BF">
        <w:rPr>
          <w:sz w:val="28"/>
          <w:szCs w:val="28"/>
        </w:rPr>
        <w:t>19</w:t>
      </w:r>
      <w:r w:rsidR="00F971BC" w:rsidRPr="004130BF">
        <w:rPr>
          <w:sz w:val="28"/>
          <w:szCs w:val="28"/>
        </w:rPr>
        <w:t xml:space="preserve"> раздела 2 «Объем бюджетных ассигнований на исполнение действующих расходных обязательств», </w:t>
      </w:r>
      <w:hyperlink w:anchor="Par1252" w:history="1">
        <w:r w:rsidRPr="004130BF">
          <w:rPr>
            <w:sz w:val="28"/>
            <w:szCs w:val="28"/>
          </w:rPr>
          <w:t>графе 1</w:t>
        </w:r>
        <w:r w:rsidR="0002148D" w:rsidRPr="004130BF">
          <w:rPr>
            <w:sz w:val="28"/>
            <w:szCs w:val="28"/>
          </w:rPr>
          <w:t>4</w:t>
        </w:r>
        <w:r w:rsidRPr="004130BF">
          <w:rPr>
            <w:sz w:val="28"/>
            <w:szCs w:val="28"/>
          </w:rPr>
          <w:t xml:space="preserve"> раздела 3</w:t>
        </w:r>
      </w:hyperlink>
      <w:r w:rsidRPr="004130BF">
        <w:rPr>
          <w:sz w:val="28"/>
          <w:szCs w:val="28"/>
        </w:rPr>
        <w:t xml:space="preserve"> </w:t>
      </w:r>
      <w:r w:rsidR="00FB09A5">
        <w:rPr>
          <w:sz w:val="28"/>
          <w:szCs w:val="28"/>
        </w:rPr>
        <w:t>«</w:t>
      </w:r>
      <w:r w:rsidRPr="004130BF">
        <w:rPr>
          <w:sz w:val="28"/>
          <w:szCs w:val="28"/>
        </w:rPr>
        <w:t>Объем бюджетных ассигнований на исполнение принимаемых обязательств</w:t>
      </w:r>
      <w:r w:rsidR="00FB09A5">
        <w:rPr>
          <w:sz w:val="28"/>
          <w:szCs w:val="28"/>
        </w:rPr>
        <w:t>»</w:t>
      </w:r>
      <w:r w:rsidRPr="004130BF">
        <w:rPr>
          <w:sz w:val="28"/>
          <w:szCs w:val="28"/>
        </w:rPr>
        <w:t>, графе 1</w:t>
      </w:r>
      <w:r w:rsidR="0002148D" w:rsidRPr="004130BF">
        <w:rPr>
          <w:sz w:val="28"/>
          <w:szCs w:val="28"/>
        </w:rPr>
        <w:t>0</w:t>
      </w:r>
      <w:r w:rsidR="009727A5" w:rsidRPr="004130BF">
        <w:rPr>
          <w:sz w:val="28"/>
          <w:szCs w:val="28"/>
        </w:rPr>
        <w:t xml:space="preserve"> раздела 4 </w:t>
      </w:r>
      <w:r w:rsidR="00FB09A5">
        <w:rPr>
          <w:sz w:val="28"/>
          <w:szCs w:val="28"/>
        </w:rPr>
        <w:t>«</w:t>
      </w:r>
      <w:r w:rsidR="009727A5" w:rsidRPr="004130BF">
        <w:rPr>
          <w:sz w:val="28"/>
          <w:szCs w:val="28"/>
        </w:rPr>
        <w:t>Целевые показатели</w:t>
      </w:r>
      <w:r w:rsidR="00FB09A5">
        <w:rPr>
          <w:sz w:val="28"/>
          <w:szCs w:val="28"/>
        </w:rPr>
        <w:t>»</w:t>
      </w:r>
      <w:r w:rsidR="009727A5" w:rsidRPr="004130BF">
        <w:rPr>
          <w:sz w:val="28"/>
          <w:szCs w:val="28"/>
        </w:rPr>
        <w:t xml:space="preserve"> </w:t>
      </w:r>
      <w:r w:rsidRPr="004130BF">
        <w:rPr>
          <w:sz w:val="28"/>
          <w:szCs w:val="28"/>
        </w:rPr>
        <w:t>Обоснования приводятся пояснения.</w:t>
      </w:r>
    </w:p>
    <w:p w14:paraId="7DA68AC1" w14:textId="2BD3E869" w:rsidR="00D30299" w:rsidRPr="009204D4" w:rsidRDefault="00D30299" w:rsidP="00346CBE">
      <w:pPr>
        <w:widowControl w:val="0"/>
        <w:autoSpaceDE w:val="0"/>
        <w:autoSpaceDN w:val="0"/>
        <w:adjustRightInd w:val="0"/>
        <w:ind w:firstLine="737"/>
        <w:jc w:val="both"/>
        <w:rPr>
          <w:sz w:val="28"/>
          <w:szCs w:val="28"/>
        </w:rPr>
      </w:pPr>
      <w:r w:rsidRPr="004130BF">
        <w:rPr>
          <w:sz w:val="28"/>
          <w:szCs w:val="28"/>
        </w:rPr>
        <w:t xml:space="preserve">4.7. В </w:t>
      </w:r>
      <w:hyperlink w:anchor="P2229" w:history="1">
        <w:r w:rsidRPr="004130BF">
          <w:rPr>
            <w:sz w:val="28"/>
            <w:szCs w:val="28"/>
          </w:rPr>
          <w:t xml:space="preserve">разделе </w:t>
        </w:r>
      </w:hyperlink>
      <w:r w:rsidRPr="004130BF">
        <w:rPr>
          <w:sz w:val="28"/>
          <w:szCs w:val="28"/>
        </w:rPr>
        <w:t>5 «Пояснительная записка» Обоснования указываются</w:t>
      </w:r>
      <w:r w:rsidRPr="006641A5">
        <w:rPr>
          <w:sz w:val="28"/>
          <w:szCs w:val="28"/>
        </w:rPr>
        <w:t xml:space="preserve"> </w:t>
      </w:r>
      <w:r w:rsidR="00607464">
        <w:rPr>
          <w:sz w:val="28"/>
          <w:szCs w:val="28"/>
        </w:rPr>
        <w:lastRenderedPageBreak/>
        <w:t xml:space="preserve">пояснения </w:t>
      </w:r>
      <w:r w:rsidRPr="006641A5">
        <w:rPr>
          <w:sz w:val="28"/>
          <w:szCs w:val="28"/>
        </w:rPr>
        <w:t xml:space="preserve">отклонений значений целевых показателей муниципальных программ </w:t>
      </w:r>
      <w:r w:rsidR="00D36163">
        <w:rPr>
          <w:sz w:val="28"/>
          <w:szCs w:val="28"/>
        </w:rPr>
        <w:t>города</w:t>
      </w:r>
      <w:r w:rsidRPr="006641A5">
        <w:rPr>
          <w:sz w:val="28"/>
          <w:szCs w:val="28"/>
        </w:rPr>
        <w:t xml:space="preserve"> за отчетный период, ожидаемых значений в текущем году, а также планируемых значений на очередной финансовый год и плановый период от значений целевых показателей муниципальных </w:t>
      </w:r>
      <w:r w:rsidR="002B341C">
        <w:rPr>
          <w:sz w:val="28"/>
          <w:szCs w:val="28"/>
        </w:rPr>
        <w:t xml:space="preserve">программ </w:t>
      </w:r>
      <w:r w:rsidR="00D36163">
        <w:rPr>
          <w:sz w:val="28"/>
          <w:szCs w:val="28"/>
        </w:rPr>
        <w:t>города</w:t>
      </w:r>
      <w:r w:rsidRPr="006641A5">
        <w:rPr>
          <w:sz w:val="28"/>
          <w:szCs w:val="28"/>
        </w:rPr>
        <w:t xml:space="preserve"> в соответствующих годах.</w:t>
      </w:r>
    </w:p>
    <w:sectPr w:rsidR="00D30299" w:rsidRPr="009204D4" w:rsidSect="00025962">
      <w:headerReference w:type="default" r:id="rId1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5503B" w14:textId="77777777" w:rsidR="00274E48" w:rsidRDefault="00274E48" w:rsidP="00762689">
      <w:r>
        <w:separator/>
      </w:r>
    </w:p>
  </w:endnote>
  <w:endnote w:type="continuationSeparator" w:id="0">
    <w:p w14:paraId="0C3BAB54" w14:textId="77777777" w:rsidR="00274E48" w:rsidRDefault="00274E48" w:rsidP="0076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EF4E5" w14:textId="77777777" w:rsidR="00274E48" w:rsidRDefault="00274E48" w:rsidP="00762689">
      <w:r>
        <w:separator/>
      </w:r>
    </w:p>
  </w:footnote>
  <w:footnote w:type="continuationSeparator" w:id="0">
    <w:p w14:paraId="12AE3160" w14:textId="77777777" w:rsidR="00274E48" w:rsidRDefault="00274E48" w:rsidP="00762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5441918"/>
      <w:docPartObj>
        <w:docPartGallery w:val="Page Numbers (Top of Page)"/>
        <w:docPartUnique/>
      </w:docPartObj>
    </w:sdtPr>
    <w:sdtEndPr/>
    <w:sdtContent>
      <w:p w14:paraId="6E7E1F33" w14:textId="7FF56DBF" w:rsidR="00025962" w:rsidRDefault="0002596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DF1">
          <w:rPr>
            <w:noProof/>
          </w:rPr>
          <w:t>15</w:t>
        </w:r>
        <w:r>
          <w:fldChar w:fldCharType="end"/>
        </w:r>
      </w:p>
    </w:sdtContent>
  </w:sdt>
  <w:p w14:paraId="000782F1" w14:textId="77777777" w:rsidR="00025962" w:rsidRDefault="000259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3044"/>
    <w:multiLevelType w:val="multilevel"/>
    <w:tmpl w:val="B490A29E"/>
    <w:lvl w:ilvl="0">
      <w:start w:val="1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1" w15:restartNumberingAfterBreak="0">
    <w:nsid w:val="04696C40"/>
    <w:multiLevelType w:val="hybridMultilevel"/>
    <w:tmpl w:val="2684EEC8"/>
    <w:lvl w:ilvl="0" w:tplc="04190013">
      <w:start w:val="1"/>
      <w:numFmt w:val="upperRoman"/>
      <w:lvlText w:val="%1."/>
      <w:lvlJc w:val="righ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 w15:restartNumberingAfterBreak="0">
    <w:nsid w:val="061C1E14"/>
    <w:multiLevelType w:val="multilevel"/>
    <w:tmpl w:val="47F26FF6"/>
    <w:lvl w:ilvl="0">
      <w:start w:val="2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3" w15:restartNumberingAfterBreak="0">
    <w:nsid w:val="085A03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9D5658B"/>
    <w:multiLevelType w:val="multilevel"/>
    <w:tmpl w:val="B490A29E"/>
    <w:lvl w:ilvl="0">
      <w:start w:val="1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5" w15:restartNumberingAfterBreak="0">
    <w:nsid w:val="0A92261D"/>
    <w:multiLevelType w:val="multilevel"/>
    <w:tmpl w:val="71D43F66"/>
    <w:lvl w:ilvl="0">
      <w:start w:val="1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9359C1"/>
    <w:multiLevelType w:val="hybridMultilevel"/>
    <w:tmpl w:val="057CBB92"/>
    <w:lvl w:ilvl="0" w:tplc="7BF00BF6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0EA87C31"/>
    <w:multiLevelType w:val="hybridMultilevel"/>
    <w:tmpl w:val="180A8804"/>
    <w:lvl w:ilvl="0" w:tplc="4C142312">
      <w:start w:val="1"/>
      <w:numFmt w:val="russianLower"/>
      <w:lvlText w:val="%1)"/>
      <w:lvlJc w:val="left"/>
      <w:pPr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1214082"/>
    <w:multiLevelType w:val="multilevel"/>
    <w:tmpl w:val="BD40F4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13E2576"/>
    <w:multiLevelType w:val="hybridMultilevel"/>
    <w:tmpl w:val="8F74C2C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1FB0044"/>
    <w:multiLevelType w:val="hybridMultilevel"/>
    <w:tmpl w:val="9CA26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F2D2C"/>
    <w:multiLevelType w:val="hybridMultilevel"/>
    <w:tmpl w:val="35E04A0E"/>
    <w:lvl w:ilvl="0" w:tplc="34E495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78B52E7"/>
    <w:multiLevelType w:val="hybridMultilevel"/>
    <w:tmpl w:val="4C2A6A62"/>
    <w:lvl w:ilvl="0" w:tplc="34E495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4077B"/>
    <w:multiLevelType w:val="hybridMultilevel"/>
    <w:tmpl w:val="3D068AAA"/>
    <w:lvl w:ilvl="0" w:tplc="03C03DF0">
      <w:start w:val="1"/>
      <w:numFmt w:val="bullet"/>
      <w:lvlText w:val="-"/>
      <w:lvlJc w:val="left"/>
      <w:pPr>
        <w:ind w:left="489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4" w15:restartNumberingAfterBreak="0">
    <w:nsid w:val="1BF83DD0"/>
    <w:multiLevelType w:val="multilevel"/>
    <w:tmpl w:val="BD40F4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1823B77"/>
    <w:multiLevelType w:val="hybridMultilevel"/>
    <w:tmpl w:val="BCDAAC66"/>
    <w:lvl w:ilvl="0" w:tplc="2E169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AC563A"/>
    <w:multiLevelType w:val="multilevel"/>
    <w:tmpl w:val="47F26FF6"/>
    <w:lvl w:ilvl="0">
      <w:start w:val="2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17" w15:restartNumberingAfterBreak="0">
    <w:nsid w:val="253236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87667A7"/>
    <w:multiLevelType w:val="hybridMultilevel"/>
    <w:tmpl w:val="1E6EC318"/>
    <w:lvl w:ilvl="0" w:tplc="7BF00BF6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2B730EFF"/>
    <w:multiLevelType w:val="multilevel"/>
    <w:tmpl w:val="36C47D90"/>
    <w:numStyleLink w:val="1"/>
  </w:abstractNum>
  <w:abstractNum w:abstractNumId="20" w15:restartNumberingAfterBreak="0">
    <w:nsid w:val="2F3E2A2A"/>
    <w:multiLevelType w:val="multilevel"/>
    <w:tmpl w:val="F8CEA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1153FD6"/>
    <w:multiLevelType w:val="hybridMultilevel"/>
    <w:tmpl w:val="6F6AD7F0"/>
    <w:lvl w:ilvl="0" w:tplc="03C03DF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1E54A0B"/>
    <w:multiLevelType w:val="multilevel"/>
    <w:tmpl w:val="36C47D90"/>
    <w:lvl w:ilvl="0">
      <w:start w:val="2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23" w15:restartNumberingAfterBreak="0">
    <w:nsid w:val="32AB771B"/>
    <w:multiLevelType w:val="multilevel"/>
    <w:tmpl w:val="BD40F4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2ED7428"/>
    <w:multiLevelType w:val="multilevel"/>
    <w:tmpl w:val="B490A29E"/>
    <w:lvl w:ilvl="0">
      <w:start w:val="1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25" w15:restartNumberingAfterBreak="0">
    <w:nsid w:val="389C7908"/>
    <w:multiLevelType w:val="multilevel"/>
    <w:tmpl w:val="BD40F4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F097AB3"/>
    <w:multiLevelType w:val="multilevel"/>
    <w:tmpl w:val="70FE20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2A74A79"/>
    <w:multiLevelType w:val="multilevel"/>
    <w:tmpl w:val="F8CEA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38C0C38"/>
    <w:multiLevelType w:val="hybridMultilevel"/>
    <w:tmpl w:val="058C4E60"/>
    <w:lvl w:ilvl="0" w:tplc="CB2CF978">
      <w:start w:val="1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9" w15:restartNumberingAfterBreak="0">
    <w:nsid w:val="4D0C117F"/>
    <w:multiLevelType w:val="multilevel"/>
    <w:tmpl w:val="F7D2C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F0D727B"/>
    <w:multiLevelType w:val="hybridMultilevel"/>
    <w:tmpl w:val="E1621E12"/>
    <w:lvl w:ilvl="0" w:tplc="04190013">
      <w:start w:val="1"/>
      <w:numFmt w:val="upperRoman"/>
      <w:lvlText w:val="%1."/>
      <w:lvlJc w:val="righ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-714" w:hanging="360"/>
      </w:pPr>
    </w:lvl>
    <w:lvl w:ilvl="2" w:tplc="0419001B" w:tentative="1">
      <w:start w:val="1"/>
      <w:numFmt w:val="lowerRoman"/>
      <w:lvlText w:val="%3."/>
      <w:lvlJc w:val="right"/>
      <w:pPr>
        <w:ind w:left="6" w:hanging="180"/>
      </w:pPr>
    </w:lvl>
    <w:lvl w:ilvl="3" w:tplc="0419000F" w:tentative="1">
      <w:start w:val="1"/>
      <w:numFmt w:val="decimal"/>
      <w:lvlText w:val="%4."/>
      <w:lvlJc w:val="left"/>
      <w:pPr>
        <w:ind w:left="726" w:hanging="360"/>
      </w:pPr>
    </w:lvl>
    <w:lvl w:ilvl="4" w:tplc="04190019" w:tentative="1">
      <w:start w:val="1"/>
      <w:numFmt w:val="lowerLetter"/>
      <w:lvlText w:val="%5."/>
      <w:lvlJc w:val="left"/>
      <w:pPr>
        <w:ind w:left="1446" w:hanging="360"/>
      </w:pPr>
    </w:lvl>
    <w:lvl w:ilvl="5" w:tplc="0419001B" w:tentative="1">
      <w:start w:val="1"/>
      <w:numFmt w:val="lowerRoman"/>
      <w:lvlText w:val="%6."/>
      <w:lvlJc w:val="right"/>
      <w:pPr>
        <w:ind w:left="2166" w:hanging="180"/>
      </w:pPr>
    </w:lvl>
    <w:lvl w:ilvl="6" w:tplc="0419000F" w:tentative="1">
      <w:start w:val="1"/>
      <w:numFmt w:val="decimal"/>
      <w:lvlText w:val="%7."/>
      <w:lvlJc w:val="left"/>
      <w:pPr>
        <w:ind w:left="2886" w:hanging="360"/>
      </w:pPr>
    </w:lvl>
    <w:lvl w:ilvl="7" w:tplc="04190019" w:tentative="1">
      <w:start w:val="1"/>
      <w:numFmt w:val="lowerLetter"/>
      <w:lvlText w:val="%8."/>
      <w:lvlJc w:val="left"/>
      <w:pPr>
        <w:ind w:left="3606" w:hanging="360"/>
      </w:pPr>
    </w:lvl>
    <w:lvl w:ilvl="8" w:tplc="0419001B" w:tentative="1">
      <w:start w:val="1"/>
      <w:numFmt w:val="lowerRoman"/>
      <w:lvlText w:val="%9."/>
      <w:lvlJc w:val="right"/>
      <w:pPr>
        <w:ind w:left="4326" w:hanging="180"/>
      </w:pPr>
    </w:lvl>
  </w:abstractNum>
  <w:abstractNum w:abstractNumId="31" w15:restartNumberingAfterBreak="0">
    <w:nsid w:val="55445F28"/>
    <w:multiLevelType w:val="multilevel"/>
    <w:tmpl w:val="4D8C51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56F5416E"/>
    <w:multiLevelType w:val="hybridMultilevel"/>
    <w:tmpl w:val="E47AA162"/>
    <w:lvl w:ilvl="0" w:tplc="CB4CB8AA">
      <w:start w:val="1"/>
      <w:numFmt w:val="bullet"/>
      <w:lvlText w:val="-"/>
      <w:lvlJc w:val="left"/>
      <w:pPr>
        <w:ind w:left="0" w:firstLine="737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FEE727C"/>
    <w:multiLevelType w:val="multilevel"/>
    <w:tmpl w:val="47F26FF6"/>
    <w:lvl w:ilvl="0">
      <w:start w:val="2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7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34" w15:restartNumberingAfterBreak="0">
    <w:nsid w:val="5FFA4F48"/>
    <w:multiLevelType w:val="hybridMultilevel"/>
    <w:tmpl w:val="6D0280D8"/>
    <w:lvl w:ilvl="0" w:tplc="03C03DF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1C91E5A"/>
    <w:multiLevelType w:val="hybridMultilevel"/>
    <w:tmpl w:val="3DD447E8"/>
    <w:lvl w:ilvl="0" w:tplc="0EF64D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2330180"/>
    <w:multiLevelType w:val="multilevel"/>
    <w:tmpl w:val="F8CEA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3B14BC6"/>
    <w:multiLevelType w:val="hybridMultilevel"/>
    <w:tmpl w:val="4120E4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61D16"/>
    <w:multiLevelType w:val="hybridMultilevel"/>
    <w:tmpl w:val="5A420556"/>
    <w:lvl w:ilvl="0" w:tplc="FD18330A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9" w15:restartNumberingAfterBreak="0">
    <w:nsid w:val="64A66F6B"/>
    <w:multiLevelType w:val="hybridMultilevel"/>
    <w:tmpl w:val="36AA9AF6"/>
    <w:lvl w:ilvl="0" w:tplc="34E495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5B7641C"/>
    <w:multiLevelType w:val="multilevel"/>
    <w:tmpl w:val="47F26FF6"/>
    <w:lvl w:ilvl="0">
      <w:start w:val="2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41" w15:restartNumberingAfterBreak="0">
    <w:nsid w:val="66581B1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68EE4B85"/>
    <w:multiLevelType w:val="multilevel"/>
    <w:tmpl w:val="BD40F4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9676B55"/>
    <w:multiLevelType w:val="multilevel"/>
    <w:tmpl w:val="36C47D90"/>
    <w:styleLink w:val="1"/>
    <w:lvl w:ilvl="0">
      <w:start w:val="2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44" w15:restartNumberingAfterBreak="0">
    <w:nsid w:val="6D0C2FF1"/>
    <w:multiLevelType w:val="multilevel"/>
    <w:tmpl w:val="BD40F4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ECC48C0"/>
    <w:multiLevelType w:val="multilevel"/>
    <w:tmpl w:val="47F26FF6"/>
    <w:lvl w:ilvl="0">
      <w:start w:val="2"/>
      <w:numFmt w:val="decimal"/>
      <w:lvlText w:val="%1."/>
      <w:lvlJc w:val="left"/>
      <w:pPr>
        <w:ind w:left="0" w:firstLine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7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7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7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7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737"/>
      </w:pPr>
      <w:rPr>
        <w:rFonts w:hint="default"/>
      </w:rPr>
    </w:lvl>
  </w:abstractNum>
  <w:abstractNum w:abstractNumId="46" w15:restartNumberingAfterBreak="0">
    <w:nsid w:val="703A30CE"/>
    <w:multiLevelType w:val="multilevel"/>
    <w:tmpl w:val="BD40F4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03F699D"/>
    <w:multiLevelType w:val="hybridMultilevel"/>
    <w:tmpl w:val="A9BAC2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173711"/>
    <w:multiLevelType w:val="hybridMultilevel"/>
    <w:tmpl w:val="9236967C"/>
    <w:lvl w:ilvl="0" w:tplc="04190013">
      <w:start w:val="1"/>
      <w:numFmt w:val="upperRoman"/>
      <w:lvlText w:val="%1."/>
      <w:lvlJc w:val="righ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9" w15:restartNumberingAfterBreak="0">
    <w:nsid w:val="74890E92"/>
    <w:multiLevelType w:val="multilevel"/>
    <w:tmpl w:val="F8CEA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7"/>
  </w:num>
  <w:num w:numId="4">
    <w:abstractNumId w:val="31"/>
  </w:num>
  <w:num w:numId="5">
    <w:abstractNumId w:val="35"/>
  </w:num>
  <w:num w:numId="6">
    <w:abstractNumId w:val="3"/>
  </w:num>
  <w:num w:numId="7">
    <w:abstractNumId w:val="18"/>
  </w:num>
  <w:num w:numId="8">
    <w:abstractNumId w:val="6"/>
  </w:num>
  <w:num w:numId="9">
    <w:abstractNumId w:val="5"/>
  </w:num>
  <w:num w:numId="10">
    <w:abstractNumId w:val="38"/>
  </w:num>
  <w:num w:numId="11">
    <w:abstractNumId w:val="30"/>
  </w:num>
  <w:num w:numId="12">
    <w:abstractNumId w:val="28"/>
  </w:num>
  <w:num w:numId="13">
    <w:abstractNumId w:val="0"/>
  </w:num>
  <w:num w:numId="14">
    <w:abstractNumId w:val="24"/>
  </w:num>
  <w:num w:numId="15">
    <w:abstractNumId w:val="4"/>
  </w:num>
  <w:num w:numId="16">
    <w:abstractNumId w:val="48"/>
  </w:num>
  <w:num w:numId="17">
    <w:abstractNumId w:val="19"/>
  </w:num>
  <w:num w:numId="18">
    <w:abstractNumId w:val="43"/>
  </w:num>
  <w:num w:numId="19">
    <w:abstractNumId w:val="22"/>
  </w:num>
  <w:num w:numId="20">
    <w:abstractNumId w:val="33"/>
  </w:num>
  <w:num w:numId="21">
    <w:abstractNumId w:val="32"/>
  </w:num>
  <w:num w:numId="22">
    <w:abstractNumId w:val="13"/>
  </w:num>
  <w:num w:numId="23">
    <w:abstractNumId w:val="7"/>
  </w:num>
  <w:num w:numId="24">
    <w:abstractNumId w:val="9"/>
  </w:num>
  <w:num w:numId="25">
    <w:abstractNumId w:val="12"/>
  </w:num>
  <w:num w:numId="26">
    <w:abstractNumId w:val="34"/>
  </w:num>
  <w:num w:numId="27">
    <w:abstractNumId w:val="39"/>
  </w:num>
  <w:num w:numId="28">
    <w:abstractNumId w:val="21"/>
  </w:num>
  <w:num w:numId="29">
    <w:abstractNumId w:val="17"/>
  </w:num>
  <w:num w:numId="30">
    <w:abstractNumId w:val="40"/>
  </w:num>
  <w:num w:numId="31">
    <w:abstractNumId w:val="2"/>
  </w:num>
  <w:num w:numId="32">
    <w:abstractNumId w:val="45"/>
  </w:num>
  <w:num w:numId="33">
    <w:abstractNumId w:val="16"/>
  </w:num>
  <w:num w:numId="34">
    <w:abstractNumId w:val="11"/>
  </w:num>
  <w:num w:numId="35">
    <w:abstractNumId w:val="1"/>
  </w:num>
  <w:num w:numId="36">
    <w:abstractNumId w:val="29"/>
  </w:num>
  <w:num w:numId="37">
    <w:abstractNumId w:val="41"/>
  </w:num>
  <w:num w:numId="38">
    <w:abstractNumId w:val="20"/>
  </w:num>
  <w:num w:numId="39">
    <w:abstractNumId w:val="27"/>
  </w:num>
  <w:num w:numId="40">
    <w:abstractNumId w:val="36"/>
  </w:num>
  <w:num w:numId="41">
    <w:abstractNumId w:val="49"/>
  </w:num>
  <w:num w:numId="42">
    <w:abstractNumId w:val="37"/>
  </w:num>
  <w:num w:numId="43">
    <w:abstractNumId w:val="26"/>
  </w:num>
  <w:num w:numId="44">
    <w:abstractNumId w:val="14"/>
  </w:num>
  <w:num w:numId="45">
    <w:abstractNumId w:val="25"/>
  </w:num>
  <w:num w:numId="46">
    <w:abstractNumId w:val="23"/>
  </w:num>
  <w:num w:numId="47">
    <w:abstractNumId w:val="42"/>
  </w:num>
  <w:num w:numId="48">
    <w:abstractNumId w:val="44"/>
  </w:num>
  <w:num w:numId="49">
    <w:abstractNumId w:val="46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FB2"/>
    <w:rsid w:val="000067F2"/>
    <w:rsid w:val="00010DB4"/>
    <w:rsid w:val="00010F2A"/>
    <w:rsid w:val="000143D0"/>
    <w:rsid w:val="00014CD0"/>
    <w:rsid w:val="00015053"/>
    <w:rsid w:val="0002148D"/>
    <w:rsid w:val="000225D0"/>
    <w:rsid w:val="00025962"/>
    <w:rsid w:val="00025FB3"/>
    <w:rsid w:val="000305A9"/>
    <w:rsid w:val="000329AE"/>
    <w:rsid w:val="00033DDA"/>
    <w:rsid w:val="000419F3"/>
    <w:rsid w:val="00042961"/>
    <w:rsid w:val="00045A51"/>
    <w:rsid w:val="00051EDB"/>
    <w:rsid w:val="0005437A"/>
    <w:rsid w:val="00055860"/>
    <w:rsid w:val="00056D05"/>
    <w:rsid w:val="000616CE"/>
    <w:rsid w:val="00067FDB"/>
    <w:rsid w:val="00072C95"/>
    <w:rsid w:val="00074C76"/>
    <w:rsid w:val="00075618"/>
    <w:rsid w:val="00076773"/>
    <w:rsid w:val="00081A5C"/>
    <w:rsid w:val="00083487"/>
    <w:rsid w:val="00083545"/>
    <w:rsid w:val="00085FFE"/>
    <w:rsid w:val="000A2E40"/>
    <w:rsid w:val="000B129B"/>
    <w:rsid w:val="000B488A"/>
    <w:rsid w:val="000B6F5A"/>
    <w:rsid w:val="000C054A"/>
    <w:rsid w:val="000D04C1"/>
    <w:rsid w:val="000E5DC1"/>
    <w:rsid w:val="000F2411"/>
    <w:rsid w:val="000F2430"/>
    <w:rsid w:val="000F4F4A"/>
    <w:rsid w:val="000F6A39"/>
    <w:rsid w:val="000F76AC"/>
    <w:rsid w:val="00107EF0"/>
    <w:rsid w:val="00110120"/>
    <w:rsid w:val="00115347"/>
    <w:rsid w:val="00116A95"/>
    <w:rsid w:val="001217D1"/>
    <w:rsid w:val="001332F2"/>
    <w:rsid w:val="00133666"/>
    <w:rsid w:val="00134436"/>
    <w:rsid w:val="00136025"/>
    <w:rsid w:val="00136108"/>
    <w:rsid w:val="00146E87"/>
    <w:rsid w:val="00146EF1"/>
    <w:rsid w:val="00154D5C"/>
    <w:rsid w:val="00154FB2"/>
    <w:rsid w:val="00160102"/>
    <w:rsid w:val="00161AAC"/>
    <w:rsid w:val="001631A1"/>
    <w:rsid w:val="0016699B"/>
    <w:rsid w:val="0017093A"/>
    <w:rsid w:val="00173A76"/>
    <w:rsid w:val="00181BED"/>
    <w:rsid w:val="00183D83"/>
    <w:rsid w:val="0018720C"/>
    <w:rsid w:val="00191799"/>
    <w:rsid w:val="00192729"/>
    <w:rsid w:val="00193FA8"/>
    <w:rsid w:val="00195416"/>
    <w:rsid w:val="00196942"/>
    <w:rsid w:val="001A162A"/>
    <w:rsid w:val="001A45EB"/>
    <w:rsid w:val="001A4D3B"/>
    <w:rsid w:val="001A72AD"/>
    <w:rsid w:val="001B0EB4"/>
    <w:rsid w:val="001B15A4"/>
    <w:rsid w:val="001B2616"/>
    <w:rsid w:val="001B334F"/>
    <w:rsid w:val="001B3FDF"/>
    <w:rsid w:val="001B55A4"/>
    <w:rsid w:val="001B5C5C"/>
    <w:rsid w:val="001C5909"/>
    <w:rsid w:val="001C69C2"/>
    <w:rsid w:val="001D19BD"/>
    <w:rsid w:val="001D23B3"/>
    <w:rsid w:val="001D460F"/>
    <w:rsid w:val="001E1384"/>
    <w:rsid w:val="001E1BBA"/>
    <w:rsid w:val="001E7BFC"/>
    <w:rsid w:val="001F05B5"/>
    <w:rsid w:val="001F17C6"/>
    <w:rsid w:val="001F6266"/>
    <w:rsid w:val="0020389E"/>
    <w:rsid w:val="00205145"/>
    <w:rsid w:val="00215C8F"/>
    <w:rsid w:val="002163FB"/>
    <w:rsid w:val="0022291D"/>
    <w:rsid w:val="0023243B"/>
    <w:rsid w:val="00232462"/>
    <w:rsid w:val="00235B24"/>
    <w:rsid w:val="00236151"/>
    <w:rsid w:val="00236F22"/>
    <w:rsid w:val="0023746B"/>
    <w:rsid w:val="00237850"/>
    <w:rsid w:val="002401D7"/>
    <w:rsid w:val="00243A55"/>
    <w:rsid w:val="002456B2"/>
    <w:rsid w:val="00246745"/>
    <w:rsid w:val="002527D5"/>
    <w:rsid w:val="00253910"/>
    <w:rsid w:val="0025622A"/>
    <w:rsid w:val="002678E8"/>
    <w:rsid w:val="0027364D"/>
    <w:rsid w:val="00274E48"/>
    <w:rsid w:val="00280F60"/>
    <w:rsid w:val="00281A67"/>
    <w:rsid w:val="00282CD3"/>
    <w:rsid w:val="00284164"/>
    <w:rsid w:val="00285511"/>
    <w:rsid w:val="002872BB"/>
    <w:rsid w:val="0029095E"/>
    <w:rsid w:val="002913B3"/>
    <w:rsid w:val="0029239F"/>
    <w:rsid w:val="00295B0B"/>
    <w:rsid w:val="002A02AB"/>
    <w:rsid w:val="002A0760"/>
    <w:rsid w:val="002A3A4E"/>
    <w:rsid w:val="002B026D"/>
    <w:rsid w:val="002B19FF"/>
    <w:rsid w:val="002B1C54"/>
    <w:rsid w:val="002B341C"/>
    <w:rsid w:val="002D1C39"/>
    <w:rsid w:val="002D231F"/>
    <w:rsid w:val="002D3EE7"/>
    <w:rsid w:val="002D455E"/>
    <w:rsid w:val="002E0156"/>
    <w:rsid w:val="002E12B8"/>
    <w:rsid w:val="002E2289"/>
    <w:rsid w:val="002E6E95"/>
    <w:rsid w:val="002F14F0"/>
    <w:rsid w:val="002F4065"/>
    <w:rsid w:val="002F5313"/>
    <w:rsid w:val="002F62F0"/>
    <w:rsid w:val="002F64A9"/>
    <w:rsid w:val="00300647"/>
    <w:rsid w:val="00303751"/>
    <w:rsid w:val="003054D6"/>
    <w:rsid w:val="00310266"/>
    <w:rsid w:val="003147A3"/>
    <w:rsid w:val="00315FD0"/>
    <w:rsid w:val="003209E9"/>
    <w:rsid w:val="00323F7F"/>
    <w:rsid w:val="003248A5"/>
    <w:rsid w:val="0032502F"/>
    <w:rsid w:val="00334B78"/>
    <w:rsid w:val="00337C27"/>
    <w:rsid w:val="0034196E"/>
    <w:rsid w:val="00346CBE"/>
    <w:rsid w:val="00353B52"/>
    <w:rsid w:val="003557A4"/>
    <w:rsid w:val="003614AF"/>
    <w:rsid w:val="003614EF"/>
    <w:rsid w:val="0036345A"/>
    <w:rsid w:val="0037684A"/>
    <w:rsid w:val="003835DE"/>
    <w:rsid w:val="00385E3E"/>
    <w:rsid w:val="00392651"/>
    <w:rsid w:val="003935D5"/>
    <w:rsid w:val="00394360"/>
    <w:rsid w:val="00397E93"/>
    <w:rsid w:val="00397F0D"/>
    <w:rsid w:val="003A3FEF"/>
    <w:rsid w:val="003A56A3"/>
    <w:rsid w:val="003A5D10"/>
    <w:rsid w:val="003A6D1C"/>
    <w:rsid w:val="003A7B13"/>
    <w:rsid w:val="003B4FB3"/>
    <w:rsid w:val="003C17F1"/>
    <w:rsid w:val="003C18AA"/>
    <w:rsid w:val="003C24F2"/>
    <w:rsid w:val="003C3A15"/>
    <w:rsid w:val="003C67A8"/>
    <w:rsid w:val="003D5788"/>
    <w:rsid w:val="003E3BCC"/>
    <w:rsid w:val="003E4CE3"/>
    <w:rsid w:val="003E6362"/>
    <w:rsid w:val="003E746D"/>
    <w:rsid w:val="00400A7F"/>
    <w:rsid w:val="00400D04"/>
    <w:rsid w:val="004058CF"/>
    <w:rsid w:val="004118D7"/>
    <w:rsid w:val="004130BF"/>
    <w:rsid w:val="004145F8"/>
    <w:rsid w:val="00415A22"/>
    <w:rsid w:val="00416654"/>
    <w:rsid w:val="004272DE"/>
    <w:rsid w:val="00430F19"/>
    <w:rsid w:val="0043278C"/>
    <w:rsid w:val="00432B20"/>
    <w:rsid w:val="00440228"/>
    <w:rsid w:val="00440C0C"/>
    <w:rsid w:val="00447897"/>
    <w:rsid w:val="00451E81"/>
    <w:rsid w:val="00462870"/>
    <w:rsid w:val="0046343F"/>
    <w:rsid w:val="0046567D"/>
    <w:rsid w:val="004753C1"/>
    <w:rsid w:val="0048475E"/>
    <w:rsid w:val="004944D6"/>
    <w:rsid w:val="004A00C1"/>
    <w:rsid w:val="004B594D"/>
    <w:rsid w:val="004D1818"/>
    <w:rsid w:val="004F08B7"/>
    <w:rsid w:val="004F21A2"/>
    <w:rsid w:val="004F2ABE"/>
    <w:rsid w:val="004F421B"/>
    <w:rsid w:val="004F5901"/>
    <w:rsid w:val="004F661C"/>
    <w:rsid w:val="005022E6"/>
    <w:rsid w:val="00504580"/>
    <w:rsid w:val="005048E3"/>
    <w:rsid w:val="005119BB"/>
    <w:rsid w:val="00512FD9"/>
    <w:rsid w:val="00531C1A"/>
    <w:rsid w:val="00531C48"/>
    <w:rsid w:val="005325EB"/>
    <w:rsid w:val="00536BBB"/>
    <w:rsid w:val="005405E8"/>
    <w:rsid w:val="0054438D"/>
    <w:rsid w:val="00544E54"/>
    <w:rsid w:val="00551466"/>
    <w:rsid w:val="00551BF8"/>
    <w:rsid w:val="0055488B"/>
    <w:rsid w:val="00564D74"/>
    <w:rsid w:val="00566D4F"/>
    <w:rsid w:val="00567F2E"/>
    <w:rsid w:val="005714DA"/>
    <w:rsid w:val="00571888"/>
    <w:rsid w:val="0057359B"/>
    <w:rsid w:val="00587C82"/>
    <w:rsid w:val="00595EC6"/>
    <w:rsid w:val="005A1D51"/>
    <w:rsid w:val="005A42DE"/>
    <w:rsid w:val="005A4650"/>
    <w:rsid w:val="005A6CBF"/>
    <w:rsid w:val="005B4E1A"/>
    <w:rsid w:val="005B6D1A"/>
    <w:rsid w:val="005C528E"/>
    <w:rsid w:val="005D184A"/>
    <w:rsid w:val="005D3F3C"/>
    <w:rsid w:val="005D44EA"/>
    <w:rsid w:val="005E08C9"/>
    <w:rsid w:val="005E1047"/>
    <w:rsid w:val="005E2E43"/>
    <w:rsid w:val="005E3280"/>
    <w:rsid w:val="005E46A4"/>
    <w:rsid w:val="005F13A6"/>
    <w:rsid w:val="005F5A4E"/>
    <w:rsid w:val="005F5B7C"/>
    <w:rsid w:val="005F78A7"/>
    <w:rsid w:val="00607464"/>
    <w:rsid w:val="00616545"/>
    <w:rsid w:val="00622CA0"/>
    <w:rsid w:val="00633CCB"/>
    <w:rsid w:val="00633E41"/>
    <w:rsid w:val="006350A4"/>
    <w:rsid w:val="0064167B"/>
    <w:rsid w:val="00642C8F"/>
    <w:rsid w:val="006476B2"/>
    <w:rsid w:val="00647CD4"/>
    <w:rsid w:val="00651BCE"/>
    <w:rsid w:val="00651C25"/>
    <w:rsid w:val="00653015"/>
    <w:rsid w:val="00655D83"/>
    <w:rsid w:val="00662C41"/>
    <w:rsid w:val="0066693D"/>
    <w:rsid w:val="00670AB2"/>
    <w:rsid w:val="006829C3"/>
    <w:rsid w:val="00683E46"/>
    <w:rsid w:val="00686D03"/>
    <w:rsid w:val="006952CB"/>
    <w:rsid w:val="006A03F4"/>
    <w:rsid w:val="006A2062"/>
    <w:rsid w:val="006A36CA"/>
    <w:rsid w:val="006A3DA6"/>
    <w:rsid w:val="006B7240"/>
    <w:rsid w:val="006C25F8"/>
    <w:rsid w:val="006D376C"/>
    <w:rsid w:val="006E105D"/>
    <w:rsid w:val="006E7D7D"/>
    <w:rsid w:val="006F2116"/>
    <w:rsid w:val="0070074A"/>
    <w:rsid w:val="00707786"/>
    <w:rsid w:val="007107EE"/>
    <w:rsid w:val="0072431B"/>
    <w:rsid w:val="0072752C"/>
    <w:rsid w:val="00734FB1"/>
    <w:rsid w:val="00735D78"/>
    <w:rsid w:val="00741EDA"/>
    <w:rsid w:val="00746236"/>
    <w:rsid w:val="00746FB0"/>
    <w:rsid w:val="007509D5"/>
    <w:rsid w:val="00755221"/>
    <w:rsid w:val="00756884"/>
    <w:rsid w:val="0076050A"/>
    <w:rsid w:val="00762689"/>
    <w:rsid w:val="00763488"/>
    <w:rsid w:val="00770BF4"/>
    <w:rsid w:val="00773913"/>
    <w:rsid w:val="00784E4E"/>
    <w:rsid w:val="00791EF6"/>
    <w:rsid w:val="007A1485"/>
    <w:rsid w:val="007B7C25"/>
    <w:rsid w:val="007C30AA"/>
    <w:rsid w:val="007C4935"/>
    <w:rsid w:val="007D3FD2"/>
    <w:rsid w:val="007E0F9F"/>
    <w:rsid w:val="007E4385"/>
    <w:rsid w:val="007F0721"/>
    <w:rsid w:val="008016B1"/>
    <w:rsid w:val="00802F24"/>
    <w:rsid w:val="0081634D"/>
    <w:rsid w:val="00816D03"/>
    <w:rsid w:val="008170F7"/>
    <w:rsid w:val="008208AC"/>
    <w:rsid w:val="008247AE"/>
    <w:rsid w:val="00827AD6"/>
    <w:rsid w:val="0083425C"/>
    <w:rsid w:val="00834608"/>
    <w:rsid w:val="0083701E"/>
    <w:rsid w:val="0085382C"/>
    <w:rsid w:val="00854AF6"/>
    <w:rsid w:val="00863255"/>
    <w:rsid w:val="008634BE"/>
    <w:rsid w:val="00865248"/>
    <w:rsid w:val="00870355"/>
    <w:rsid w:val="008737AD"/>
    <w:rsid w:val="00875E11"/>
    <w:rsid w:val="00890F9B"/>
    <w:rsid w:val="008923F9"/>
    <w:rsid w:val="00894117"/>
    <w:rsid w:val="00895289"/>
    <w:rsid w:val="00897E96"/>
    <w:rsid w:val="008A2464"/>
    <w:rsid w:val="008A4B1D"/>
    <w:rsid w:val="008B0864"/>
    <w:rsid w:val="008B1C3E"/>
    <w:rsid w:val="008B6A61"/>
    <w:rsid w:val="008C1152"/>
    <w:rsid w:val="008C3884"/>
    <w:rsid w:val="008C3A44"/>
    <w:rsid w:val="008C6D7C"/>
    <w:rsid w:val="008C7F05"/>
    <w:rsid w:val="008C7F5F"/>
    <w:rsid w:val="008D397A"/>
    <w:rsid w:val="008D5B3B"/>
    <w:rsid w:val="008E6648"/>
    <w:rsid w:val="008F479E"/>
    <w:rsid w:val="008F5262"/>
    <w:rsid w:val="00903479"/>
    <w:rsid w:val="009060A8"/>
    <w:rsid w:val="009108EB"/>
    <w:rsid w:val="00910F78"/>
    <w:rsid w:val="009162B3"/>
    <w:rsid w:val="009202F9"/>
    <w:rsid w:val="009204D4"/>
    <w:rsid w:val="00924719"/>
    <w:rsid w:val="00940EED"/>
    <w:rsid w:val="009410AA"/>
    <w:rsid w:val="00941C40"/>
    <w:rsid w:val="00944A30"/>
    <w:rsid w:val="00950D34"/>
    <w:rsid w:val="00951704"/>
    <w:rsid w:val="00953AED"/>
    <w:rsid w:val="00957E76"/>
    <w:rsid w:val="00970EEF"/>
    <w:rsid w:val="009727A5"/>
    <w:rsid w:val="0097593B"/>
    <w:rsid w:val="009826BC"/>
    <w:rsid w:val="00983E0E"/>
    <w:rsid w:val="009862F3"/>
    <w:rsid w:val="00987F45"/>
    <w:rsid w:val="009908E3"/>
    <w:rsid w:val="0099113F"/>
    <w:rsid w:val="009919F3"/>
    <w:rsid w:val="00997775"/>
    <w:rsid w:val="009A19C9"/>
    <w:rsid w:val="009A1B36"/>
    <w:rsid w:val="009A2131"/>
    <w:rsid w:val="009A48C8"/>
    <w:rsid w:val="009A549E"/>
    <w:rsid w:val="009A774A"/>
    <w:rsid w:val="009B2AE9"/>
    <w:rsid w:val="009B4FB5"/>
    <w:rsid w:val="009B57E0"/>
    <w:rsid w:val="009B5B86"/>
    <w:rsid w:val="009B6FF3"/>
    <w:rsid w:val="009C025B"/>
    <w:rsid w:val="009C26E8"/>
    <w:rsid w:val="009C307B"/>
    <w:rsid w:val="009D01CE"/>
    <w:rsid w:val="009D5B28"/>
    <w:rsid w:val="009E2A6B"/>
    <w:rsid w:val="009E2ED6"/>
    <w:rsid w:val="009E76F7"/>
    <w:rsid w:val="009F10C6"/>
    <w:rsid w:val="009F11B1"/>
    <w:rsid w:val="009F2B1C"/>
    <w:rsid w:val="009F5CB6"/>
    <w:rsid w:val="009F78F6"/>
    <w:rsid w:val="00A01D4A"/>
    <w:rsid w:val="00A03391"/>
    <w:rsid w:val="00A039A6"/>
    <w:rsid w:val="00A118D2"/>
    <w:rsid w:val="00A11F5A"/>
    <w:rsid w:val="00A14631"/>
    <w:rsid w:val="00A178CC"/>
    <w:rsid w:val="00A26EE0"/>
    <w:rsid w:val="00A35258"/>
    <w:rsid w:val="00A359B2"/>
    <w:rsid w:val="00A36DEC"/>
    <w:rsid w:val="00A46F0E"/>
    <w:rsid w:val="00A521A4"/>
    <w:rsid w:val="00A554E5"/>
    <w:rsid w:val="00A648E3"/>
    <w:rsid w:val="00A82B6D"/>
    <w:rsid w:val="00A92C28"/>
    <w:rsid w:val="00A94594"/>
    <w:rsid w:val="00A97096"/>
    <w:rsid w:val="00AA0E3A"/>
    <w:rsid w:val="00AA2964"/>
    <w:rsid w:val="00AB0126"/>
    <w:rsid w:val="00AC5AB8"/>
    <w:rsid w:val="00AD4AA2"/>
    <w:rsid w:val="00AD5376"/>
    <w:rsid w:val="00AE0138"/>
    <w:rsid w:val="00AE1323"/>
    <w:rsid w:val="00AE3362"/>
    <w:rsid w:val="00AE3FEE"/>
    <w:rsid w:val="00AE53B6"/>
    <w:rsid w:val="00AE6460"/>
    <w:rsid w:val="00AE76EA"/>
    <w:rsid w:val="00AF0973"/>
    <w:rsid w:val="00AF1AFF"/>
    <w:rsid w:val="00AF51A6"/>
    <w:rsid w:val="00AF5FC7"/>
    <w:rsid w:val="00B04980"/>
    <w:rsid w:val="00B07832"/>
    <w:rsid w:val="00B12945"/>
    <w:rsid w:val="00B20449"/>
    <w:rsid w:val="00B206C5"/>
    <w:rsid w:val="00B21D1A"/>
    <w:rsid w:val="00B23B97"/>
    <w:rsid w:val="00B23E23"/>
    <w:rsid w:val="00B24C0C"/>
    <w:rsid w:val="00B306D1"/>
    <w:rsid w:val="00B31B0B"/>
    <w:rsid w:val="00B5213F"/>
    <w:rsid w:val="00B5350F"/>
    <w:rsid w:val="00B547C2"/>
    <w:rsid w:val="00B63807"/>
    <w:rsid w:val="00B65905"/>
    <w:rsid w:val="00B66D23"/>
    <w:rsid w:val="00B708C9"/>
    <w:rsid w:val="00B70B86"/>
    <w:rsid w:val="00B72DBB"/>
    <w:rsid w:val="00B768BA"/>
    <w:rsid w:val="00B8088B"/>
    <w:rsid w:val="00B86B40"/>
    <w:rsid w:val="00BB1F95"/>
    <w:rsid w:val="00BB4A52"/>
    <w:rsid w:val="00BB53C7"/>
    <w:rsid w:val="00BD09E1"/>
    <w:rsid w:val="00BD2956"/>
    <w:rsid w:val="00BD39B6"/>
    <w:rsid w:val="00BD6FB1"/>
    <w:rsid w:val="00BD770C"/>
    <w:rsid w:val="00BE557B"/>
    <w:rsid w:val="00BF0499"/>
    <w:rsid w:val="00BF5EF0"/>
    <w:rsid w:val="00C0196C"/>
    <w:rsid w:val="00C07A5B"/>
    <w:rsid w:val="00C104BD"/>
    <w:rsid w:val="00C12492"/>
    <w:rsid w:val="00C2775A"/>
    <w:rsid w:val="00C31E3A"/>
    <w:rsid w:val="00C3522A"/>
    <w:rsid w:val="00C3568A"/>
    <w:rsid w:val="00C50DA0"/>
    <w:rsid w:val="00C5257C"/>
    <w:rsid w:val="00C63D70"/>
    <w:rsid w:val="00C67B04"/>
    <w:rsid w:val="00C831D5"/>
    <w:rsid w:val="00C85E81"/>
    <w:rsid w:val="00C86B50"/>
    <w:rsid w:val="00C8791A"/>
    <w:rsid w:val="00C87A57"/>
    <w:rsid w:val="00C91B34"/>
    <w:rsid w:val="00C926F5"/>
    <w:rsid w:val="00CA049E"/>
    <w:rsid w:val="00CA180C"/>
    <w:rsid w:val="00CA3D43"/>
    <w:rsid w:val="00CB2803"/>
    <w:rsid w:val="00CB5961"/>
    <w:rsid w:val="00CB5DDF"/>
    <w:rsid w:val="00CC5789"/>
    <w:rsid w:val="00CC63D4"/>
    <w:rsid w:val="00CC7436"/>
    <w:rsid w:val="00CD479D"/>
    <w:rsid w:val="00CD7868"/>
    <w:rsid w:val="00CE545A"/>
    <w:rsid w:val="00CE5A33"/>
    <w:rsid w:val="00CF4D14"/>
    <w:rsid w:val="00D040AB"/>
    <w:rsid w:val="00D040F5"/>
    <w:rsid w:val="00D04E53"/>
    <w:rsid w:val="00D069EB"/>
    <w:rsid w:val="00D16B69"/>
    <w:rsid w:val="00D16DFD"/>
    <w:rsid w:val="00D20051"/>
    <w:rsid w:val="00D2239B"/>
    <w:rsid w:val="00D27771"/>
    <w:rsid w:val="00D30299"/>
    <w:rsid w:val="00D31C33"/>
    <w:rsid w:val="00D333E4"/>
    <w:rsid w:val="00D36163"/>
    <w:rsid w:val="00D3673C"/>
    <w:rsid w:val="00D40702"/>
    <w:rsid w:val="00D40F93"/>
    <w:rsid w:val="00D4157C"/>
    <w:rsid w:val="00D42C63"/>
    <w:rsid w:val="00D452CC"/>
    <w:rsid w:val="00D50723"/>
    <w:rsid w:val="00D50F01"/>
    <w:rsid w:val="00D52D58"/>
    <w:rsid w:val="00D532E8"/>
    <w:rsid w:val="00D53DA0"/>
    <w:rsid w:val="00D61D90"/>
    <w:rsid w:val="00D66F67"/>
    <w:rsid w:val="00D73326"/>
    <w:rsid w:val="00D73828"/>
    <w:rsid w:val="00D73DA0"/>
    <w:rsid w:val="00D804AE"/>
    <w:rsid w:val="00D8471F"/>
    <w:rsid w:val="00D90FD1"/>
    <w:rsid w:val="00D921C4"/>
    <w:rsid w:val="00D95478"/>
    <w:rsid w:val="00D9575E"/>
    <w:rsid w:val="00D971E4"/>
    <w:rsid w:val="00DA68E6"/>
    <w:rsid w:val="00DA6B24"/>
    <w:rsid w:val="00DB1001"/>
    <w:rsid w:val="00DB4F74"/>
    <w:rsid w:val="00DC6756"/>
    <w:rsid w:val="00DC67DE"/>
    <w:rsid w:val="00DD6127"/>
    <w:rsid w:val="00DD679A"/>
    <w:rsid w:val="00DE6C18"/>
    <w:rsid w:val="00DF0F2B"/>
    <w:rsid w:val="00DF227D"/>
    <w:rsid w:val="00DF4233"/>
    <w:rsid w:val="00E012E4"/>
    <w:rsid w:val="00E0340B"/>
    <w:rsid w:val="00E12030"/>
    <w:rsid w:val="00E14287"/>
    <w:rsid w:val="00E14E21"/>
    <w:rsid w:val="00E177A7"/>
    <w:rsid w:val="00E23BDB"/>
    <w:rsid w:val="00E25D57"/>
    <w:rsid w:val="00E40398"/>
    <w:rsid w:val="00E40FDA"/>
    <w:rsid w:val="00E41D1B"/>
    <w:rsid w:val="00E44387"/>
    <w:rsid w:val="00E468D7"/>
    <w:rsid w:val="00E54C6A"/>
    <w:rsid w:val="00E630C9"/>
    <w:rsid w:val="00E65BEE"/>
    <w:rsid w:val="00E65E86"/>
    <w:rsid w:val="00E744EE"/>
    <w:rsid w:val="00E74BAC"/>
    <w:rsid w:val="00E82EB7"/>
    <w:rsid w:val="00E86E9E"/>
    <w:rsid w:val="00E96FCA"/>
    <w:rsid w:val="00EA01A8"/>
    <w:rsid w:val="00EA1991"/>
    <w:rsid w:val="00EA4A86"/>
    <w:rsid w:val="00EB1451"/>
    <w:rsid w:val="00EB40A2"/>
    <w:rsid w:val="00EB46E0"/>
    <w:rsid w:val="00EB7729"/>
    <w:rsid w:val="00EC28D7"/>
    <w:rsid w:val="00EC526F"/>
    <w:rsid w:val="00ED049E"/>
    <w:rsid w:val="00ED1915"/>
    <w:rsid w:val="00ED75CA"/>
    <w:rsid w:val="00ED7789"/>
    <w:rsid w:val="00ED7AF4"/>
    <w:rsid w:val="00EE44DF"/>
    <w:rsid w:val="00EE7867"/>
    <w:rsid w:val="00F06A4E"/>
    <w:rsid w:val="00F11773"/>
    <w:rsid w:val="00F15B50"/>
    <w:rsid w:val="00F262E1"/>
    <w:rsid w:val="00F30175"/>
    <w:rsid w:val="00F3126A"/>
    <w:rsid w:val="00F31BF2"/>
    <w:rsid w:val="00F367EE"/>
    <w:rsid w:val="00F37309"/>
    <w:rsid w:val="00F433DF"/>
    <w:rsid w:val="00F43C8B"/>
    <w:rsid w:val="00F47364"/>
    <w:rsid w:val="00F52202"/>
    <w:rsid w:val="00F5596D"/>
    <w:rsid w:val="00F6182F"/>
    <w:rsid w:val="00F7463F"/>
    <w:rsid w:val="00F74A5F"/>
    <w:rsid w:val="00F7779D"/>
    <w:rsid w:val="00F84660"/>
    <w:rsid w:val="00F953BE"/>
    <w:rsid w:val="00F971BC"/>
    <w:rsid w:val="00F97528"/>
    <w:rsid w:val="00FA0DF1"/>
    <w:rsid w:val="00FA654C"/>
    <w:rsid w:val="00FA6A3B"/>
    <w:rsid w:val="00FA785C"/>
    <w:rsid w:val="00FB09A5"/>
    <w:rsid w:val="00FB3141"/>
    <w:rsid w:val="00FB4337"/>
    <w:rsid w:val="00FC358D"/>
    <w:rsid w:val="00FC7BB0"/>
    <w:rsid w:val="00FD1115"/>
    <w:rsid w:val="00FD1F7B"/>
    <w:rsid w:val="00FF31FE"/>
    <w:rsid w:val="00FF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1470"/>
  <w15:chartTrackingRefBased/>
  <w15:docId w15:val="{F53BCEA7-C6EF-46A8-9FF5-140AE81F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D302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D30299"/>
    <w:pPr>
      <w:keepNext/>
      <w:jc w:val="center"/>
      <w:outlineLvl w:val="3"/>
    </w:pPr>
    <w:rPr>
      <w:b/>
      <w:color w:val="544E8C"/>
      <w:sz w:val="32"/>
    </w:rPr>
  </w:style>
  <w:style w:type="paragraph" w:styleId="8">
    <w:name w:val="heading 8"/>
    <w:basedOn w:val="a"/>
    <w:next w:val="a"/>
    <w:link w:val="80"/>
    <w:uiPriority w:val="99"/>
    <w:qFormat/>
    <w:rsid w:val="00D30299"/>
    <w:pPr>
      <w:spacing w:before="240" w:after="60"/>
      <w:outlineLvl w:val="7"/>
    </w:pPr>
    <w:rPr>
      <w:rFonts w:eastAsia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4FB2"/>
    <w:rPr>
      <w:color w:val="0000FF"/>
      <w:u w:val="single"/>
    </w:rPr>
  </w:style>
  <w:style w:type="table" w:styleId="a4">
    <w:name w:val="Table Grid"/>
    <w:basedOn w:val="a1"/>
    <w:uiPriority w:val="59"/>
    <w:rsid w:val="0015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872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7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872BB"/>
    <w:pPr>
      <w:jc w:val="center"/>
    </w:pPr>
    <w:rPr>
      <w:sz w:val="32"/>
      <w:szCs w:val="20"/>
    </w:rPr>
  </w:style>
  <w:style w:type="character" w:customStyle="1" w:styleId="a8">
    <w:name w:val="Название Знак"/>
    <w:basedOn w:val="a0"/>
    <w:link w:val="a7"/>
    <w:rsid w:val="002872B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Body Text"/>
    <w:basedOn w:val="a"/>
    <w:link w:val="aa"/>
    <w:uiPriority w:val="99"/>
    <w:rsid w:val="002872BB"/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2872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2872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unhideWhenUsed/>
    <w:rsid w:val="00EB772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rsid w:val="00EB7729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99"/>
    <w:qFormat/>
    <w:rsid w:val="00FF642B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76268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626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D302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30299"/>
    <w:rPr>
      <w:rFonts w:ascii="Times New Roman" w:eastAsia="Times New Roman" w:hAnsi="Times New Roman" w:cs="Times New Roman"/>
      <w:b/>
      <w:color w:val="544E8C"/>
      <w:sz w:val="32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30299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12">
    <w:name w:val="Абзац списка1"/>
    <w:basedOn w:val="a"/>
    <w:rsid w:val="00D30299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uiPriority w:val="99"/>
    <w:rsid w:val="00D30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Normal (Web)"/>
    <w:basedOn w:val="a"/>
    <w:rsid w:val="00D30299"/>
    <w:pPr>
      <w:spacing w:before="45" w:after="45"/>
      <w:ind w:firstLine="150"/>
      <w:jc w:val="both"/>
    </w:pPr>
    <w:rPr>
      <w:rFonts w:ascii="Arial" w:eastAsia="Calibri" w:hAnsi="Arial" w:cs="Arial"/>
      <w:sz w:val="18"/>
      <w:szCs w:val="18"/>
    </w:rPr>
  </w:style>
  <w:style w:type="character" w:styleId="af1">
    <w:name w:val="line number"/>
    <w:uiPriority w:val="99"/>
    <w:unhideWhenUsed/>
    <w:rsid w:val="00D30299"/>
  </w:style>
  <w:style w:type="numbering" w:customStyle="1" w:styleId="1">
    <w:name w:val="Стиль1"/>
    <w:uiPriority w:val="99"/>
    <w:rsid w:val="00D30299"/>
    <w:pPr>
      <w:numPr>
        <w:numId w:val="18"/>
      </w:numPr>
    </w:pPr>
  </w:style>
  <w:style w:type="paragraph" w:customStyle="1" w:styleId="ConsPlusTitle">
    <w:name w:val="ConsPlusTitle"/>
    <w:rsid w:val="00D302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f2">
    <w:name w:val="Тема примечания Знак"/>
    <w:link w:val="af3"/>
    <w:uiPriority w:val="99"/>
    <w:rsid w:val="00D30299"/>
    <w:rPr>
      <w:b/>
      <w:bCs/>
    </w:rPr>
  </w:style>
  <w:style w:type="paragraph" w:styleId="af4">
    <w:name w:val="annotation text"/>
    <w:basedOn w:val="a"/>
    <w:link w:val="af5"/>
    <w:uiPriority w:val="99"/>
    <w:unhideWhenUsed/>
    <w:rsid w:val="00D30299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D302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4"/>
    <w:next w:val="af4"/>
    <w:link w:val="af2"/>
    <w:uiPriority w:val="99"/>
    <w:unhideWhenUsed/>
    <w:rsid w:val="00D30299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3">
    <w:name w:val="Тема примечания Знак1"/>
    <w:basedOn w:val="af5"/>
    <w:uiPriority w:val="99"/>
    <w:rsid w:val="00D302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Subtitle"/>
    <w:basedOn w:val="a"/>
    <w:next w:val="a"/>
    <w:link w:val="af7"/>
    <w:qFormat/>
    <w:rsid w:val="00D3029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7">
    <w:name w:val="Подзаголовок Знак"/>
    <w:basedOn w:val="a0"/>
    <w:link w:val="af6"/>
    <w:rsid w:val="00D30299"/>
    <w:rPr>
      <w:rFonts w:eastAsiaTheme="minorEastAsia"/>
      <w:color w:val="5A5A5A" w:themeColor="text1" w:themeTint="A5"/>
      <w:spacing w:val="15"/>
      <w:lang w:eastAsia="ru-RU"/>
    </w:rPr>
  </w:style>
  <w:style w:type="character" w:styleId="af8">
    <w:name w:val="Emphasis"/>
    <w:basedOn w:val="a0"/>
    <w:qFormat/>
    <w:rsid w:val="00D30299"/>
    <w:rPr>
      <w:i/>
      <w:iCs/>
    </w:rPr>
  </w:style>
  <w:style w:type="character" w:styleId="af9">
    <w:name w:val="annotation reference"/>
    <w:basedOn w:val="a0"/>
    <w:uiPriority w:val="99"/>
    <w:semiHidden/>
    <w:unhideWhenUsed/>
    <w:rsid w:val="00944A3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serverfc\FC$\&#1041;&#1102;&#1076;&#1078;&#1077;&#1090;%205\&#1055;&#1088;&#1086;&#1077;&#1082;&#1090;%20&#1073;&#1102;&#1076;&#1078;&#1077;&#1090;&#1072;%20&#1085;&#1072;%202015-2016%20&#1075;&#1086;&#1076;&#1099;\&#1053;&#1055;&#1040;%20&#1044;&#1060;\&#1087;&#1088;&#1086;&#1077;&#1082;&#1090;+13-&#1085;&#1087;.doc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ACBCA83E8B9E7F8F38B0B9FD4D2315835CCEF1DB2A332E06476AABBD3F8BDCC3A8131944NAE5J" TargetMode="External"/><Relationship Id="rId17" Type="http://schemas.openxmlformats.org/officeDocument/2006/relationships/hyperlink" Target="consultantplus://offline/ref=65ACBCA83E8B9E7F8F38B0B9FD4D2315835CCEF1DB2A332E06476AABBD3F8BDCC3A8131944NAE5J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ACBCA83E8B9E7F8F38B0B9FD4D2315835CCEF1DB2A332E06476AABBD3F8BDCC3A8131944NAE5J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consultantplus://offline/ref=65ACBCA83E8B9E7F8F38B0B9FD4D2315835CCEF1DB2A332E06476AABBD3F8BDCC3A8131944NAE5J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ACBCA83E8B9E7F8F38B0B9FD4D2315835CCEF1DB2A332E06476AABBD3F8BDCC3A8131A43A28F51NEEDJ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72177-32CE-4A55-B3DB-045847EB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7649</TotalTime>
  <Pages>15</Pages>
  <Words>5040</Words>
  <Characters>28732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Екатерина Вагина</cp:lastModifiedBy>
  <cp:revision>55</cp:revision>
  <cp:lastPrinted>2025-06-17T09:21:00Z</cp:lastPrinted>
  <dcterms:created xsi:type="dcterms:W3CDTF">2025-02-03T10:43:00Z</dcterms:created>
  <dcterms:modified xsi:type="dcterms:W3CDTF">2025-06-17T09:30:00Z</dcterms:modified>
</cp:coreProperties>
</file>